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697148" w:rsidRDefault="008D7791" w:rsidP="008D779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97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 РЕЗУЛЬТАТЫ</w:t>
      </w:r>
      <w:proofErr w:type="gramEnd"/>
      <w:r w:rsidRPr="00697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ОСВОЕНИЯ УЧЕБНОГО ПРЕДМЕТА</w:t>
      </w:r>
    </w:p>
    <w:p w:rsidR="008D7791" w:rsidRPr="00697148" w:rsidRDefault="008D7791" w:rsidP="008D779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697148">
        <w:rPr>
          <w:rFonts w:ascii="Times New Roman" w:hAnsi="Times New Roman" w:cs="Times New Roman"/>
          <w:b/>
          <w:sz w:val="24"/>
          <w:szCs w:val="24"/>
          <w:lang w:val="tt-RU"/>
        </w:rPr>
        <w:t>Родная (русская) литература</w:t>
      </w:r>
      <w:r w:rsidRPr="0069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148">
        <w:rPr>
          <w:rFonts w:ascii="Times New Roman" w:hAnsi="Times New Roman" w:cs="Times New Roman"/>
          <w:sz w:val="24"/>
          <w:szCs w:val="24"/>
          <w:lang w:val="tt-RU"/>
        </w:rPr>
        <w:t xml:space="preserve">Изучение предметной области “Родная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(русская) </w:t>
      </w:r>
      <w:r w:rsidRPr="00697148">
        <w:rPr>
          <w:rFonts w:ascii="Times New Roman" w:hAnsi="Times New Roman" w:cs="Times New Roman"/>
          <w:sz w:val="24"/>
          <w:szCs w:val="24"/>
          <w:lang w:val="tt-RU"/>
        </w:rPr>
        <w:t>литература” должен обеспечиват</w:t>
      </w:r>
      <w:r w:rsidRPr="00697148">
        <w:rPr>
          <w:rFonts w:ascii="Times New Roman" w:hAnsi="Times New Roman" w:cs="Times New Roman"/>
          <w:sz w:val="24"/>
          <w:szCs w:val="24"/>
        </w:rPr>
        <w:t>ь: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148">
        <w:rPr>
          <w:rFonts w:ascii="Times New Roman" w:hAnsi="Times New Roman" w:cs="Times New Roman"/>
          <w:sz w:val="24"/>
          <w:szCs w:val="24"/>
        </w:rPr>
        <w:t>- Воспитание ценностного отношения к родному языку и родной литературе как хранителю культуры, включение в культурно- языковое поле своего народа;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148">
        <w:rPr>
          <w:rFonts w:ascii="Times New Roman" w:hAnsi="Times New Roman" w:cs="Times New Roman"/>
          <w:sz w:val="24"/>
          <w:szCs w:val="24"/>
        </w:rPr>
        <w:t>- приобщение к литературному наследию своего народа;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148">
        <w:rPr>
          <w:rFonts w:ascii="Times New Roman" w:hAnsi="Times New Roman" w:cs="Times New Roman"/>
          <w:sz w:val="24"/>
          <w:szCs w:val="24"/>
        </w:rPr>
        <w:t xml:space="preserve">- формирование причастности к свершениям и традициям своего народа, осознание исторической </w:t>
      </w:r>
      <w:proofErr w:type="spellStart"/>
      <w:r w:rsidRPr="00697148">
        <w:rPr>
          <w:rFonts w:ascii="Times New Roman" w:hAnsi="Times New Roman" w:cs="Times New Roman"/>
          <w:sz w:val="24"/>
          <w:szCs w:val="24"/>
        </w:rPr>
        <w:t>приемсвинности</w:t>
      </w:r>
      <w:proofErr w:type="spellEnd"/>
      <w:r w:rsidRPr="00697148">
        <w:rPr>
          <w:rFonts w:ascii="Times New Roman" w:hAnsi="Times New Roman" w:cs="Times New Roman"/>
          <w:sz w:val="24"/>
          <w:szCs w:val="24"/>
        </w:rPr>
        <w:t xml:space="preserve"> поколений, своей ответственности за сохранение культуры своего народа;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14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97148">
        <w:rPr>
          <w:rFonts w:ascii="Times New Roman" w:hAnsi="Times New Roman" w:cs="Times New Roman"/>
          <w:sz w:val="24"/>
          <w:szCs w:val="24"/>
        </w:rPr>
        <w:t>обогощение</w:t>
      </w:r>
      <w:proofErr w:type="spellEnd"/>
      <w:r w:rsidRPr="00697148">
        <w:rPr>
          <w:rFonts w:ascii="Times New Roman" w:hAnsi="Times New Roman" w:cs="Times New Roman"/>
          <w:sz w:val="24"/>
          <w:szCs w:val="24"/>
        </w:rPr>
        <w:t xml:space="preserve"> активного и потенциального словарного запаса, развитие у учащихся культуры владения родным языком по всей полноте его </w:t>
      </w:r>
      <w:proofErr w:type="spellStart"/>
      <w:r w:rsidRPr="00697148">
        <w:rPr>
          <w:rFonts w:ascii="Times New Roman" w:hAnsi="Times New Roman" w:cs="Times New Roman"/>
          <w:sz w:val="24"/>
          <w:szCs w:val="24"/>
        </w:rPr>
        <w:t>фунциональных</w:t>
      </w:r>
      <w:proofErr w:type="spellEnd"/>
      <w:r w:rsidRPr="00697148">
        <w:rPr>
          <w:rFonts w:ascii="Times New Roman" w:hAnsi="Times New Roman" w:cs="Times New Roman"/>
          <w:sz w:val="24"/>
          <w:szCs w:val="24"/>
        </w:rPr>
        <w:t xml:space="preserve"> возможностей в соответствии нормами устной и письменной </w:t>
      </w:r>
      <w:proofErr w:type="spellStart"/>
      <w:proofErr w:type="gramStart"/>
      <w:r w:rsidRPr="00697148">
        <w:rPr>
          <w:rFonts w:ascii="Times New Roman" w:hAnsi="Times New Roman" w:cs="Times New Roman"/>
          <w:sz w:val="24"/>
          <w:szCs w:val="24"/>
        </w:rPr>
        <w:t>речи,првилами</w:t>
      </w:r>
      <w:proofErr w:type="spellEnd"/>
      <w:proofErr w:type="gramEnd"/>
      <w:r w:rsidRPr="00697148">
        <w:rPr>
          <w:rFonts w:ascii="Times New Roman" w:hAnsi="Times New Roman" w:cs="Times New Roman"/>
          <w:sz w:val="24"/>
          <w:szCs w:val="24"/>
        </w:rPr>
        <w:t xml:space="preserve"> речевого этикета;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148">
        <w:rPr>
          <w:rFonts w:ascii="Times New Roman" w:hAnsi="Times New Roman" w:cs="Times New Roman"/>
          <w:sz w:val="24"/>
          <w:szCs w:val="24"/>
        </w:rPr>
        <w:t xml:space="preserve">- получение знаний о родном языке как системе и как развивающемся явлении, о его уровнях и единицах, о закономерности и его </w:t>
      </w:r>
      <w:proofErr w:type="spellStart"/>
      <w:proofErr w:type="gramStart"/>
      <w:r w:rsidRPr="00697148">
        <w:rPr>
          <w:rFonts w:ascii="Times New Roman" w:hAnsi="Times New Roman" w:cs="Times New Roman"/>
          <w:sz w:val="24"/>
          <w:szCs w:val="24"/>
        </w:rPr>
        <w:t>функционирования,освоение</w:t>
      </w:r>
      <w:proofErr w:type="spellEnd"/>
      <w:proofErr w:type="gramEnd"/>
      <w:r w:rsidRPr="00697148">
        <w:rPr>
          <w:rFonts w:ascii="Times New Roman" w:hAnsi="Times New Roman" w:cs="Times New Roman"/>
          <w:sz w:val="24"/>
          <w:szCs w:val="24"/>
        </w:rPr>
        <w:t xml:space="preserve"> базовых понятий </w:t>
      </w:r>
      <w:proofErr w:type="spellStart"/>
      <w:r w:rsidRPr="00697148">
        <w:rPr>
          <w:rFonts w:ascii="Times New Roman" w:hAnsi="Times New Roman" w:cs="Times New Roman"/>
          <w:sz w:val="24"/>
          <w:szCs w:val="24"/>
        </w:rPr>
        <w:t>лингвистики,формирование</w:t>
      </w:r>
      <w:proofErr w:type="spellEnd"/>
      <w:r w:rsidRPr="00697148">
        <w:rPr>
          <w:rFonts w:ascii="Times New Roman" w:hAnsi="Times New Roman" w:cs="Times New Roman"/>
          <w:sz w:val="24"/>
          <w:szCs w:val="24"/>
        </w:rPr>
        <w:t xml:space="preserve"> аналитических умений в отношений языковых единиц и текстов разных функционально-смысловых типов и жанров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родной литературы как одной из основных национально-культурных ценностей народа, как особого способа познания жизни;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- </w:t>
      </w: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способности понимать литературные художественные произведения, отражающие разные этнокультурные традиции; </w:t>
      </w:r>
    </w:p>
    <w:p w:rsidR="008D7791" w:rsidRPr="00CA14B0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 выпускников основной школы являются: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понимание литературы как одной из основных национально-культурных ценностей русского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арода, определяющей роли родной</w:t>
      </w: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в развитии интеллектуальных, творческих способностей и моральных качеств личности, его значения в процессе получения школьного образования;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осознание эстетической ценности литературы; уважительное отношение к родной литературе, гордость за него; потребность сохранить чистоту литературы как явления национальной культуры; стремление к речевому самосовершенствованию;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формирование общей культуры и мировоззрения, соответствующего практике сегодняшнего дня;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совершенствование духовно-нравственных качеств личности;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коммуникативно-эстетических возможностей русского языка, основанных на изучении выдающихся произведений российской культуры, мировой культуры;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ответственности за языковую культуру как общечеловеческую ценность.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Метапредметные</w:t>
      </w:r>
      <w:proofErr w:type="spellEnd"/>
      <w:r w:rsidRPr="0069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расширяют сферу практического применения сведений и навыков, сопутствующих изучению словесности.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включают: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владение всеми видами речевой деятельности: </w:t>
      </w:r>
      <w:proofErr w:type="spellStart"/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чтение: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владение разными видами чтения (поисковым, просмотровым, ознакомительным, изучающим) текстов разных стилей и жанров;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адекватное восприятие на слух текстов разных стилей и жанров; владение разными видами </w:t>
      </w:r>
      <w:proofErr w:type="spellStart"/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(выборочным, ознакомительным, детальным);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способность извлекать информацию из различных источников, включая средства массовой информации, компакт-диски учебного назначения, </w:t>
      </w:r>
      <w:proofErr w:type="spellStart"/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</w:t>
      </w:r>
      <w:proofErr w:type="spellEnd"/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 пользоваться словарями различных типов, справочной литературой, в том числе и на электронных носителях;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умение сопоставлять и сравнивать речевые высказывания с точки зрения их содержания, стилистических особенностей и использованных языковых средств; говорение и письмо: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определять цели предстоящей учебной деятельности (индивидуальной и коллективной), последовательность действий; оценивать достигнутые результаты и адекватно формулировать их в устной и письменной форме;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умение воспроизводить прослушанный или прочитанный текст с заданной степенью свернутости (план, пересказ, конспект, аннотация);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др.),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способность участвовать в речевом общении, соблюдая нормы речевого этикета; адекватно использовать жесты, мимику в процессе речевого общения;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применение приобретенных знаний, умений и навыков в повседневной жизни; применение полученных знаний, умений и навыков анализа языковых явлений на </w:t>
      </w:r>
      <w:proofErr w:type="spellStart"/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межпредметном</w:t>
      </w:r>
      <w:proofErr w:type="spellEnd"/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(на уроках иностранного языка, др.);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предполагают: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понимание места литературы в системе гуманитарных наук и его роли в образовании в целом;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освоение базовых понятий лингвистики: лингвистика и ее основные разделы;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язык и речь, речевое общение, речь устная и письменная; монолог, диалог и их виды;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ситуация речевого общения; разговорная речь, научный, публицистический, официально-деловой стили, язык художественной литературы;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жанры научного, публицистического, официально-делового стилей и разговорной речи; - функционально-смысловые типы речи (повествование, описание, рассуждение);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текст, типы текста; основные единицы языка, их признаки и особенности употребления в речи;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овладение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способность оценивать эстетическую сторону речевого высказывания при анализе текстов художественной литературы;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8D7791" w:rsidRDefault="008D7791" w:rsidP="008D7791">
      <w:pPr>
        <w:shd w:val="clear" w:color="auto" w:fill="FFFFFF"/>
        <w:spacing w:after="0" w:line="360" w:lineRule="auto"/>
        <w:ind w:right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D7791" w:rsidRPr="00697148" w:rsidRDefault="008D7791" w:rsidP="008D7791">
      <w:pPr>
        <w:shd w:val="clear" w:color="auto" w:fill="FFFFFF"/>
        <w:spacing w:after="0" w:line="360" w:lineRule="auto"/>
        <w:ind w:right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D7791" w:rsidRPr="00697148" w:rsidRDefault="008D7791" w:rsidP="008D7791">
      <w:pPr>
        <w:shd w:val="clear" w:color="auto" w:fill="FFFFFF"/>
        <w:spacing w:after="0" w:line="36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151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3685"/>
        <w:gridCol w:w="4111"/>
        <w:gridCol w:w="3402"/>
        <w:gridCol w:w="2294"/>
      </w:tblGrid>
      <w:tr w:rsidR="008D7791" w:rsidRPr="00697148" w:rsidTr="0095588E">
        <w:trPr>
          <w:trHeight w:val="290"/>
        </w:trPr>
        <w:tc>
          <w:tcPr>
            <w:tcW w:w="1702" w:type="dxa"/>
            <w:vMerge w:val="restart"/>
          </w:tcPr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Название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раздела</w:t>
            </w:r>
          </w:p>
        </w:tc>
        <w:tc>
          <w:tcPr>
            <w:tcW w:w="7796" w:type="dxa"/>
            <w:gridSpan w:val="2"/>
          </w:tcPr>
          <w:p w:rsidR="008D7791" w:rsidRPr="00697148" w:rsidRDefault="008D7791" w:rsidP="0095588E">
            <w:pPr>
              <w:tabs>
                <w:tab w:val="left" w:pos="86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Метапредметные</w:t>
            </w:r>
            <w:proofErr w:type="spellEnd"/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результаты</w:t>
            </w:r>
          </w:p>
        </w:tc>
        <w:tc>
          <w:tcPr>
            <w:tcW w:w="2294" w:type="dxa"/>
            <w:vMerge w:val="restart"/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Личностные результаты</w:t>
            </w:r>
          </w:p>
        </w:tc>
      </w:tr>
      <w:tr w:rsidR="008D7791" w:rsidRPr="00697148" w:rsidTr="0095588E">
        <w:trPr>
          <w:trHeight w:val="285"/>
        </w:trPr>
        <w:tc>
          <w:tcPr>
            <w:tcW w:w="1702" w:type="dxa"/>
            <w:vMerge/>
          </w:tcPr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Ученик научится</w:t>
            </w:r>
          </w:p>
        </w:tc>
        <w:tc>
          <w:tcPr>
            <w:tcW w:w="4111" w:type="dxa"/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402" w:type="dxa"/>
            <w:vMerge/>
          </w:tcPr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D7791" w:rsidRPr="00697148" w:rsidTr="0095588E">
        <w:trPr>
          <w:trHeight w:val="570"/>
        </w:trPr>
        <w:tc>
          <w:tcPr>
            <w:tcW w:w="1702" w:type="dxa"/>
          </w:tcPr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фольклор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Поэзия пушкинской поры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Литературные сказки 19-20вв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Поэзия 2-й половины 19 в.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Проза конца 19 – начала 20 вв.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Поэзия конца 19 – начала 20 вв.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Поэзия 20-50-х гг. 20 в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Проза о ВОВ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Художественная проза о человеке и природе, их </w:t>
            </w: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взаимоотношениях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Проза о детях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Поэзия 2-й половины 20 в.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Проза русской эмиграции.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Проза и поэзия о подростках и </w:t>
            </w:r>
            <w:r w:rsidRPr="00697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подростков последних десятилетий авторов- лауреатов премий и конкурсов</w:t>
            </w: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7791" w:rsidRPr="00697148" w:rsidRDefault="008D7791" w:rsidP="0095588E">
            <w:pPr>
              <w:tabs>
                <w:tab w:val="left" w:pos="1401"/>
                <w:tab w:val="left" w:pos="1435"/>
                <w:tab w:val="left" w:pos="168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8D7791" w:rsidRPr="00697148" w:rsidRDefault="008D7791" w:rsidP="0095588E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диалога;2) понимание родной литературы как одной из основных национально-культурных ценностей народа, как особого способа познания жизни;3) обеспечение культурной самоидентификации, осознание </w:t>
            </w:r>
            <w:proofErr w:type="spell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коммуникативноэстетических</w:t>
            </w:r>
            <w:proofErr w:type="spellEnd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возможностей родного языка на </w:t>
            </w:r>
            <w:r w:rsidRPr="00697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изучения выдающихся произведений культуры своего народа, российской и мировой культуры;4)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чтение;5) развитие способности понимать литературные художественные произведения, отражающие разные этнокультурные традиции;</w:t>
            </w:r>
          </w:p>
          <w:p w:rsidR="008D7791" w:rsidRPr="00697148" w:rsidRDefault="008D7791" w:rsidP="0095588E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8D7791" w:rsidRPr="00697148" w:rsidRDefault="008D7791" w:rsidP="0095588E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ab/>
              <w:t>осознание значимости чтения и изучения литературы для своего дальнейшего развития;</w:t>
            </w:r>
          </w:p>
          <w:p w:rsidR="008D7791" w:rsidRPr="00697148" w:rsidRDefault="008D7791" w:rsidP="0095588E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понимание литературы как одной из основных культурных ценностей народа; осмысление собственной национально-культурной идентичности как гражданина и патриота своей страны; понимание особенности литературы как вида искусства, принципиальных отличий художественного текста от текста научного, делового, публицистического; </w:t>
            </w:r>
          </w:p>
          <w:p w:rsidR="008D7791" w:rsidRPr="00697148" w:rsidRDefault="008D7791" w:rsidP="0095588E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понимание особенности литературы как вида искусства, принципиальных отличий </w:t>
            </w:r>
            <w:r w:rsidRPr="00697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художественного текста от текста научного, делового, публицистического; </w:t>
            </w:r>
          </w:p>
          <w:p w:rsidR="008D7791" w:rsidRPr="00697148" w:rsidRDefault="008D7791" w:rsidP="0095588E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формирование потребности в систематическом чтении как способе познания мира и себя в этом мире, источнике эмоциональных и эстетических впечатлений, а также средстве гармонизации отношений человека и общества; </w:t>
            </w:r>
          </w:p>
          <w:p w:rsidR="008D7791" w:rsidRPr="00697148" w:rsidRDefault="008D7791" w:rsidP="0095588E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представление о богатстве культуры народов России и всего человечества; способность опознавать в художественных произведениях изображение иных этнокультурных традиций и укладов, замечать их сходство с родными традициями и укладом и различия между ними; </w:t>
            </w:r>
            <w:proofErr w:type="spell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национальных и общечеловеческих ценностях, </w:t>
            </w:r>
            <w:r w:rsidRPr="00697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воплощенных в фольклоре и художественной литературе; представление об эстетической значимости фольклора как способа отражения народного сознания и восприятие фольклора своего народа в сопоставлении с устным народным творчеством других народов;</w:t>
            </w:r>
          </w:p>
          <w:p w:rsidR="008D7791" w:rsidRPr="00697148" w:rsidRDefault="008D7791" w:rsidP="0095588E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ab/>
              <w:t>соотнесение содержания и проблематики фольклорных и художественных произведений с историей и различными художественн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 системами на основе освоени</w:t>
            </w: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я учебных предметов «История» и «Мировая художественная культура»; </w:t>
            </w:r>
          </w:p>
          <w:p w:rsidR="008D7791" w:rsidRPr="00697148" w:rsidRDefault="008D7791" w:rsidP="0095588E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накопление опыта самостоятельного и учебного чтения художественных и фольклорных произведений, созданных на русском языке. </w:t>
            </w:r>
          </w:p>
        </w:tc>
        <w:tc>
          <w:tcPr>
            <w:tcW w:w="3402" w:type="dxa"/>
          </w:tcPr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формулировать учебно-познавательную задачу, обосновывать ее своими интересами, мотивами, учебными потребностями, поставленными проблемами;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методы познания окружающего мира (наблюдение, исследование, опыт, проектная деятельность и пр.) в соответствии с поставленной учебной задачей;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формулировать обобщения и выводы по результатам проведенного наблюдения, опыта, исследования, </w:t>
            </w: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презентовать полученные результаты;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предложенные модели в текстовый вариант представления информации, а также предложенную текстовую информацию в модели (таблица, диаграмма, схема и др.) в соответствии с поставленной учебной задачей;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план, схему, алгоритм действия, исправлять (восстанавливать, дополнять) предложенный алгоритм на основе имеющихся знаний об изучаемом объекте;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Регулятивные: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планировать деятельность (намечать цель, создавать алгоритм, отбирая </w:t>
            </w: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целесообразные способы решения учебной задачи);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средства (ресурсы), необходимые для решения учебно-познавательных задач;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коммуникативные универсальными учебные действия: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смысловым чтением текстов разного вида, жанра, стиля с целью решения различных учебных задач, для удовлетворения познавательных запросов и интересов: определять тему, назначение текста, резюмировать главную идею, мысль текста, цель его создания; различать основную и дополнительную информацию, устанавливать </w:t>
            </w: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логические связи и отношения, представленные в тексте; выявлять детали, важные для раскрытия основной мысли, идеи, содержания текста;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умениями участия в 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нормы публичной речи и регламент; овладение навыками работы с информацией: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выбирать, анализировать, ранжировать, систематизировать и интерпретировать информацию различного вида, давать оценку ее соответствия цели информационного поиска;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задачей информационного поиска;</w:t>
            </w:r>
          </w:p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формулировать основания для извлечения информации из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(текстового, иллюстративного</w:t>
            </w: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94" w:type="dxa"/>
          </w:tcPr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Становление любящего свой край и свое Отечество, знающего русский и родной язык, уважающего культуру и духовные традиции своего и других народов; осознающего и принимающего традиционные социокультурные, духовно-нравственные ценности семьи, этнической </w:t>
            </w: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общности, многонационального российского народа, принятые в обществе правила и нормы поведения;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активно и заинтересованно познающего окружающий мир и самого себя, осознающего ценность труда, науки и творчества;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умеющего учиться, осознающего важность образования и самообразования для жизни и деятельности, способного </w:t>
            </w: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самостоятельно применять полученные знания на практике, способного к самоорганизации, к планированию и оценке своих действий, пониманию их последствий; социально активного, уважающего закон и правопорядок, соизмеряющего свои поступки с нравственными ценностями, осознающего свои обязанностями перед семьей, </w:t>
            </w: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обществом, </w:t>
            </w:r>
            <w:proofErr w:type="spellStart"/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Отечеством;уважающего</w:t>
            </w:r>
            <w:proofErr w:type="spellEnd"/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убеждения других людей, отзывчивого, умеющего вести конструктивный диалог, достигать взаимопонимания, сотрудничать для достижения общих результатов;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осознанно выполняющего правила здорового, экологически целесообразного и безопасного для человека и окружающей его среды образа жизни, в том числе в </w:t>
            </w:r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информационном пространстве, и владеющего навыками, необходимыми для оказания первой помощи пострадавшему;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ориентируюещегося</w:t>
            </w:r>
            <w:proofErr w:type="spellEnd"/>
            <w:r w:rsidRPr="006971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мире профессий, понимающего значение профессиональной деятельности для человека, устойчивого развития общества </w:t>
            </w:r>
          </w:p>
        </w:tc>
      </w:tr>
    </w:tbl>
    <w:p w:rsidR="008D7791" w:rsidRPr="00697148" w:rsidRDefault="008D7791" w:rsidP="008D779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7791" w:rsidRPr="00697148" w:rsidRDefault="008D7791" w:rsidP="008D7791">
      <w:pPr>
        <w:spacing w:after="0" w:line="360" w:lineRule="auto"/>
        <w:ind w:left="35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7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СОДЕРЖАНИЕ УЧЕБНОГО ПРЕДМЕТА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148">
        <w:rPr>
          <w:rFonts w:ascii="Times New Roman" w:hAnsi="Times New Roman" w:cs="Times New Roman"/>
          <w:sz w:val="24"/>
          <w:szCs w:val="24"/>
        </w:rPr>
        <w:t xml:space="preserve">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</w:t>
      </w:r>
      <w:r w:rsidRPr="00697148">
        <w:rPr>
          <w:rFonts w:ascii="Times New Roman" w:hAnsi="Times New Roman" w:cs="Times New Roman"/>
          <w:sz w:val="24"/>
          <w:szCs w:val="24"/>
        </w:rPr>
        <w:lastRenderedPageBreak/>
        <w:t xml:space="preserve">общения.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148">
        <w:rPr>
          <w:rFonts w:ascii="Times New Roman" w:hAnsi="Times New Roman" w:cs="Times New Roman"/>
          <w:sz w:val="24"/>
          <w:szCs w:val="24"/>
        </w:rPr>
        <w:t xml:space="preserve">Содержание обучения родному языку отобрано и структурировано на основе </w:t>
      </w:r>
      <w:proofErr w:type="spellStart"/>
      <w:r w:rsidRPr="00697148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697148">
        <w:rPr>
          <w:rFonts w:ascii="Times New Roman" w:hAnsi="Times New Roman" w:cs="Times New Roman"/>
          <w:sz w:val="24"/>
          <w:szCs w:val="24"/>
        </w:rPr>
        <w:t xml:space="preserve"> подхода. В соответствии с этим в V– IX классах формируются и развиваются коммуникативная, языковая, лингвистическая (языковедческая) и </w:t>
      </w:r>
      <w:proofErr w:type="spellStart"/>
      <w:r w:rsidRPr="00697148">
        <w:rPr>
          <w:rFonts w:ascii="Times New Roman" w:hAnsi="Times New Roman" w:cs="Times New Roman"/>
          <w:sz w:val="24"/>
          <w:szCs w:val="24"/>
        </w:rPr>
        <w:t>культуроведческая</w:t>
      </w:r>
      <w:proofErr w:type="spellEnd"/>
      <w:r w:rsidRPr="00697148">
        <w:rPr>
          <w:rFonts w:ascii="Times New Roman" w:hAnsi="Times New Roman" w:cs="Times New Roman"/>
          <w:sz w:val="24"/>
          <w:szCs w:val="24"/>
        </w:rPr>
        <w:t xml:space="preserve"> компетенции. 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148">
        <w:rPr>
          <w:rFonts w:ascii="Times New Roman" w:hAnsi="Times New Roman" w:cs="Times New Roman"/>
          <w:sz w:val="24"/>
          <w:szCs w:val="24"/>
        </w:rPr>
        <w:t>Коммуникативная компетенция –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основной школы на разных ее этапах (V-VII, VIII-IX классы).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148">
        <w:rPr>
          <w:rFonts w:ascii="Times New Roman" w:hAnsi="Times New Roman" w:cs="Times New Roman"/>
          <w:sz w:val="24"/>
          <w:szCs w:val="24"/>
        </w:rPr>
        <w:t xml:space="preserve"> Языковая и лингвистическая (языковедческая) компетенции – освоение знаний о языке как знаковой системе и общественном явлении, его устройстве, развитии и функционировании;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148">
        <w:rPr>
          <w:rFonts w:ascii="Times New Roman" w:hAnsi="Times New Roman" w:cs="Times New Roman"/>
          <w:sz w:val="24"/>
          <w:szCs w:val="24"/>
        </w:rPr>
        <w:t>-  овладение основными нормами русского литературного языка, обогащение словарного запаса и грамматического строя речи учащихся; формирование способности к анализу и оценке языковых явлений и фактов;</w:t>
      </w:r>
    </w:p>
    <w:p w:rsidR="008D7791" w:rsidRPr="00697148" w:rsidRDefault="008D7791" w:rsidP="008D77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148">
        <w:rPr>
          <w:rFonts w:ascii="Times New Roman" w:hAnsi="Times New Roman" w:cs="Times New Roman"/>
          <w:sz w:val="24"/>
          <w:szCs w:val="24"/>
        </w:rPr>
        <w:t>-  умение пользоваться различными лингвистическими словарями.</w:t>
      </w:r>
    </w:p>
    <w:p w:rsidR="008D7791" w:rsidRDefault="008D7791" w:rsidP="008D779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программы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по  предмету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«Родная (русская) литература»   для  5 класса</w:t>
      </w:r>
    </w:p>
    <w:tbl>
      <w:tblPr>
        <w:tblStyle w:val="a3"/>
        <w:tblW w:w="1584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707"/>
        <w:gridCol w:w="8238"/>
        <w:gridCol w:w="1902"/>
      </w:tblGrid>
      <w:tr w:rsidR="008D7791" w:rsidTr="0095588E">
        <w:trPr>
          <w:trHeight w:val="109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D7791" w:rsidTr="0095588E">
        <w:trPr>
          <w:trHeight w:val="722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фольклор.</w:t>
            </w:r>
          </w:p>
          <w:p w:rsidR="008D7791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  <w:lang w:eastAsia="en-US"/>
              </w:rPr>
            </w:pPr>
            <w:r>
              <w:rPr>
                <w:w w:val="95"/>
                <w:sz w:val="24"/>
                <w:szCs w:val="24"/>
                <w:lang w:eastAsia="en-US"/>
              </w:rPr>
              <w:t xml:space="preserve">Древнерусская </w:t>
            </w:r>
            <w:r>
              <w:rPr>
                <w:sz w:val="24"/>
                <w:szCs w:val="24"/>
                <w:lang w:eastAsia="en-US"/>
              </w:rPr>
              <w:t>литература.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2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Мифы древних славян </w:t>
            </w:r>
          </w:p>
          <w:p w:rsidR="008D7791" w:rsidRDefault="008D7791" w:rsidP="0095588E">
            <w:pPr>
              <w:pStyle w:val="TableParagraph"/>
              <w:spacing w:line="360" w:lineRule="auto"/>
              <w:ind w:left="110" w:right="2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Отрывок из «Голубиной книги»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Default="008D7791" w:rsidP="009558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  <w:p w:rsidR="008D7791" w:rsidRDefault="008D7791" w:rsidP="0095588E">
            <w:pPr>
              <w:pStyle w:val="TableParagraph"/>
              <w:spacing w:line="360" w:lineRule="auto"/>
              <w:ind w:right="309"/>
              <w:rPr>
                <w:sz w:val="24"/>
                <w:szCs w:val="24"/>
                <w:lang w:eastAsia="en-US"/>
              </w:rPr>
            </w:pPr>
          </w:p>
        </w:tc>
      </w:tr>
      <w:tr w:rsidR="008D7791" w:rsidTr="0095588E">
        <w:trPr>
          <w:trHeight w:val="541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47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А.С. Пушкин. М. Лермонтов. Н. Гоголь.</w:t>
            </w:r>
          </w:p>
          <w:p w:rsidR="008D7791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Поэзия пушкинской поры.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Е.А. Баратынский</w:t>
            </w:r>
          </w:p>
          <w:p w:rsidR="008D7791" w:rsidRDefault="008D7791" w:rsidP="0095588E">
            <w:pPr>
              <w:pStyle w:val="TableParagraph"/>
              <w:spacing w:line="360" w:lineRule="auto"/>
              <w:ind w:left="110" w:right="2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«Осень», «Водопад»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Default="008D7791" w:rsidP="009558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  <w:p w:rsidR="008D7791" w:rsidRDefault="008D7791" w:rsidP="0095588E">
            <w:pPr>
              <w:pStyle w:val="TableParagraph"/>
              <w:spacing w:line="360" w:lineRule="auto"/>
              <w:ind w:right="309"/>
              <w:rPr>
                <w:sz w:val="24"/>
                <w:szCs w:val="24"/>
                <w:lang w:eastAsia="en-US"/>
              </w:rPr>
            </w:pPr>
          </w:p>
        </w:tc>
      </w:tr>
      <w:tr w:rsidR="008D7791" w:rsidTr="0095588E">
        <w:trPr>
          <w:trHeight w:val="290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Литературные сказки XIX–XX вв.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4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Т. </w:t>
            </w:r>
            <w:proofErr w:type="spellStart"/>
            <w:r>
              <w:rPr>
                <w:sz w:val="24"/>
                <w:szCs w:val="24"/>
                <w:lang w:eastAsia="en-US"/>
              </w:rPr>
              <w:t>Габбе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«Город мастеров, или сказка о двух горбунах»</w:t>
            </w:r>
            <w:r>
              <w:rPr>
                <w:spacing w:val="-1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right="3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D7791" w:rsidTr="0095588E">
        <w:trPr>
          <w:trHeight w:val="290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24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Поэзия второй половины XIX в.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54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А. Толстой «Благовест»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right="24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D7791" w:rsidTr="0095588E">
        <w:trPr>
          <w:trHeight w:val="290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Проза конца XIX– начала XX вв.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1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В. Короленко «Старый звонарь»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D7791" w:rsidTr="0095588E">
        <w:trPr>
          <w:trHeight w:val="290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Поэзия конца XIX – начала XX вв.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31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И. Бунин «Густой зеленый ельник у дороги» </w:t>
            </w:r>
          </w:p>
          <w:p w:rsidR="008D7791" w:rsidRDefault="008D7791" w:rsidP="0095588E">
            <w:pPr>
              <w:pStyle w:val="TableParagraph"/>
              <w:spacing w:line="360" w:lineRule="auto"/>
              <w:ind w:left="110" w:right="26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М. Цветаева «Домики старой Москвы», «Бежит тропинка с бугорка»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D7791" w:rsidTr="0095588E">
        <w:trPr>
          <w:trHeight w:val="290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Поэзия 20–50-х гг. XX в.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2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Д. </w:t>
            </w:r>
            <w:proofErr w:type="spellStart"/>
            <w:r>
              <w:rPr>
                <w:sz w:val="24"/>
                <w:szCs w:val="24"/>
                <w:lang w:eastAsia="en-US"/>
              </w:rPr>
              <w:t>Кедрин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«Колокол»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right="3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D7791" w:rsidTr="0095588E">
        <w:trPr>
          <w:trHeight w:val="215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Проза о Великой Отечественной войне.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2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Г. Черкашин</w:t>
            </w:r>
            <w:r>
              <w:rPr>
                <w:spacing w:val="-10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«Кукла» </w:t>
            </w:r>
          </w:p>
          <w:p w:rsidR="008D7791" w:rsidRDefault="008D7791" w:rsidP="0095588E">
            <w:pPr>
              <w:pStyle w:val="TableParagraph"/>
              <w:spacing w:line="360" w:lineRule="auto"/>
              <w:ind w:left="110" w:right="12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В. Катаев «Сын</w:t>
            </w:r>
            <w:r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полка»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8D7791" w:rsidTr="0095588E">
        <w:trPr>
          <w:trHeight w:val="685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28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Художественная проза о человеке и природе, их взаимоотношениях.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12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М. Пришвин «Как заяц сапоги съел» </w:t>
            </w:r>
          </w:p>
          <w:p w:rsidR="008D7791" w:rsidRDefault="008D7791" w:rsidP="0095588E">
            <w:pPr>
              <w:pStyle w:val="TableParagraph"/>
              <w:spacing w:line="360" w:lineRule="auto"/>
              <w:ind w:left="110" w:right="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В. Астафьев «Зачем я убил коростеля?» </w:t>
            </w:r>
          </w:p>
          <w:p w:rsidR="008D7791" w:rsidRDefault="008D7791" w:rsidP="0095588E">
            <w:pPr>
              <w:pStyle w:val="TableParagraph"/>
              <w:spacing w:line="360" w:lineRule="auto"/>
              <w:ind w:left="110" w:right="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Ю. Коваль «Капитан Клюквин»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right="28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D7791" w:rsidTr="0095588E">
        <w:trPr>
          <w:trHeight w:val="290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Проза о детях.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17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В. Крапивин «Тень каравеллы»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8D7791" w:rsidTr="0095588E">
        <w:trPr>
          <w:trHeight w:val="290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39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Поэзия второй половины </w:t>
            </w:r>
            <w:proofErr w:type="spellStart"/>
            <w:r>
              <w:rPr>
                <w:sz w:val="24"/>
                <w:szCs w:val="24"/>
                <w:lang w:eastAsia="en-US"/>
              </w:rPr>
              <w:t>XXв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Д. Самойлов «Выезд», «Вечером», «Из детства» </w:t>
            </w:r>
          </w:p>
          <w:p w:rsidR="008D7791" w:rsidRDefault="008D7791" w:rsidP="0095588E">
            <w:pPr>
              <w:pStyle w:val="TableParagraph"/>
              <w:spacing w:line="360" w:lineRule="auto"/>
              <w:ind w:left="110" w:right="41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А. Твардовский «Рассказ танкиста»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right="39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D7791" w:rsidTr="0095588E">
        <w:trPr>
          <w:trHeight w:val="290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Проза русской эмиграции.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И.С. Шмелев «Лето Господне» (главы «Чистый понедельник»,</w:t>
            </w:r>
          </w:p>
          <w:p w:rsidR="008D7791" w:rsidRDefault="008D7791" w:rsidP="0095588E">
            <w:pPr>
              <w:pStyle w:val="TableParagraph"/>
              <w:spacing w:line="360" w:lineRule="auto"/>
              <w:ind w:left="110" w:right="17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sz w:val="24"/>
                <w:szCs w:val="24"/>
                <w:lang w:eastAsia="en-US"/>
              </w:rPr>
              <w:t>Ефимоны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», «Мартовская капель»)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right="3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D7791" w:rsidTr="0095588E">
        <w:trPr>
          <w:trHeight w:val="290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23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Проза и поэзия о подростках и для подростков последних десятилетий авторов-лауреатов премий и конкурсов.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pStyle w:val="TableParagraph"/>
              <w:spacing w:line="360" w:lineRule="auto"/>
              <w:ind w:left="110" w:right="4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Н. </w:t>
            </w:r>
            <w:proofErr w:type="spellStart"/>
            <w:r>
              <w:rPr>
                <w:sz w:val="24"/>
                <w:szCs w:val="24"/>
                <w:lang w:eastAsia="en-US"/>
              </w:rPr>
              <w:t>Дашевская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«Я не тормоз»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Default="008D7791" w:rsidP="009558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  <w:p w:rsidR="008D7791" w:rsidRDefault="008D7791" w:rsidP="0095588E">
            <w:pPr>
              <w:pStyle w:val="TableParagraph"/>
              <w:spacing w:line="360" w:lineRule="auto"/>
              <w:ind w:right="235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8D7791" w:rsidTr="0095588E">
        <w:trPr>
          <w:trHeight w:val="290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Default="008D7791" w:rsidP="0095588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91" w:rsidRDefault="008D7791" w:rsidP="0095588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8D7791" w:rsidRPr="00697148" w:rsidRDefault="008D7791" w:rsidP="008D7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D7791" w:rsidRPr="00697148" w:rsidRDefault="008D7791" w:rsidP="008D779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7148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программы </w:t>
      </w:r>
      <w:proofErr w:type="gramStart"/>
      <w:r w:rsidRPr="00697148">
        <w:rPr>
          <w:rFonts w:ascii="Times New Roman" w:eastAsia="Calibri" w:hAnsi="Times New Roman" w:cs="Times New Roman"/>
          <w:b/>
          <w:sz w:val="24"/>
          <w:szCs w:val="24"/>
        </w:rPr>
        <w:t>по  предмету</w:t>
      </w:r>
      <w:proofErr w:type="gramEnd"/>
      <w:r w:rsidRPr="00697148">
        <w:rPr>
          <w:rFonts w:ascii="Times New Roman" w:eastAsia="Calibri" w:hAnsi="Times New Roman" w:cs="Times New Roman"/>
          <w:b/>
          <w:sz w:val="24"/>
          <w:szCs w:val="24"/>
        </w:rPr>
        <w:t xml:space="preserve"> «Родная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Pr="00697148">
        <w:rPr>
          <w:rFonts w:ascii="Times New Roman" w:eastAsia="Calibri" w:hAnsi="Times New Roman" w:cs="Times New Roman"/>
          <w:b/>
          <w:sz w:val="24"/>
          <w:szCs w:val="24"/>
        </w:rPr>
        <w:t>русская) литература»   для  6 класса</w:t>
      </w:r>
    </w:p>
    <w:tbl>
      <w:tblPr>
        <w:tblStyle w:val="a3"/>
        <w:tblW w:w="157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5"/>
        <w:gridCol w:w="8191"/>
        <w:gridCol w:w="1892"/>
      </w:tblGrid>
      <w:tr w:rsidR="008D7791" w:rsidRPr="00697148" w:rsidTr="0095588E">
        <w:trPr>
          <w:trHeight w:val="10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раздела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D7791" w:rsidRPr="00697148" w:rsidTr="0095588E">
        <w:trPr>
          <w:trHeight w:val="710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Русский фольклор.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697148">
              <w:rPr>
                <w:w w:val="95"/>
                <w:sz w:val="24"/>
                <w:szCs w:val="24"/>
              </w:rPr>
              <w:t xml:space="preserve">Древнерусская </w:t>
            </w:r>
            <w:r w:rsidRPr="00697148">
              <w:rPr>
                <w:sz w:val="24"/>
                <w:szCs w:val="24"/>
              </w:rPr>
              <w:t>литература.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Притчи «О Емшане</w:t>
            </w:r>
            <w:proofErr w:type="gramStart"/>
            <w:r w:rsidRPr="00697148">
              <w:rPr>
                <w:sz w:val="24"/>
                <w:szCs w:val="24"/>
              </w:rPr>
              <w:t>»,  «</w:t>
            </w:r>
            <w:proofErr w:type="gramEnd"/>
            <w:r w:rsidRPr="00697148">
              <w:rPr>
                <w:sz w:val="24"/>
                <w:szCs w:val="24"/>
              </w:rPr>
              <w:t xml:space="preserve">О купце», «Притча к хотящим учиться» 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791" w:rsidRPr="00697148" w:rsidTr="0095588E">
        <w:trPr>
          <w:trHeight w:val="532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478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А.С. Пушкин. М. Лермонтов. Н. Гоголь.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Поэзия </w:t>
            </w:r>
            <w:proofErr w:type="spellStart"/>
            <w:r w:rsidRPr="00697148">
              <w:rPr>
                <w:sz w:val="24"/>
                <w:szCs w:val="24"/>
              </w:rPr>
              <w:t>пушкин</w:t>
            </w:r>
            <w:proofErr w:type="spellEnd"/>
            <w:r w:rsidRPr="00697148">
              <w:rPr>
                <w:sz w:val="24"/>
                <w:szCs w:val="24"/>
              </w:rPr>
              <w:t xml:space="preserve"> </w:t>
            </w:r>
            <w:proofErr w:type="spellStart"/>
            <w:r w:rsidRPr="00697148">
              <w:rPr>
                <w:sz w:val="24"/>
                <w:szCs w:val="24"/>
              </w:rPr>
              <w:t>ской</w:t>
            </w:r>
            <w:proofErr w:type="spellEnd"/>
            <w:r w:rsidRPr="00697148">
              <w:rPr>
                <w:sz w:val="24"/>
                <w:szCs w:val="24"/>
              </w:rPr>
              <w:t xml:space="preserve"> поры.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1" w:right="157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Н. Языков «Две картины» 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 w:right="20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М. Лермонтов «</w:t>
            </w:r>
            <w:proofErr w:type="spellStart"/>
            <w:r w:rsidRPr="00697148">
              <w:rPr>
                <w:sz w:val="24"/>
                <w:szCs w:val="24"/>
              </w:rPr>
              <w:t>Ашик-Кериб</w:t>
            </w:r>
            <w:proofErr w:type="spellEnd"/>
            <w:r w:rsidRPr="0069714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7791" w:rsidRPr="00697148" w:rsidTr="0095588E">
        <w:trPr>
          <w:trHeight w:val="28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Литературные сказки XIX–XX вв.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21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Л. Петрушевская «Два </w:t>
            </w:r>
            <w:proofErr w:type="gramStart"/>
            <w:r w:rsidRPr="00697148">
              <w:rPr>
                <w:sz w:val="24"/>
                <w:szCs w:val="24"/>
              </w:rPr>
              <w:t xml:space="preserve">окошка»  </w:t>
            </w:r>
            <w:proofErr w:type="gram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right="21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3</w:t>
            </w:r>
          </w:p>
        </w:tc>
      </w:tr>
      <w:tr w:rsidR="008D7791" w:rsidRPr="00697148" w:rsidTr="0095588E">
        <w:trPr>
          <w:trHeight w:val="28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241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Поэзия второй половины XIX в.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14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А. Майков «Емшан» или «Кто он?»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right="14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1</w:t>
            </w:r>
          </w:p>
        </w:tc>
      </w:tr>
      <w:tr w:rsidR="008D7791" w:rsidRPr="00697148" w:rsidTr="0095588E">
        <w:trPr>
          <w:trHeight w:val="28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Проза конца XIX– начала XX вв.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20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 Н. Леской «Неразменный рубль»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right="20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2</w:t>
            </w:r>
          </w:p>
        </w:tc>
      </w:tr>
      <w:tr w:rsidR="008D7791" w:rsidRPr="00697148" w:rsidTr="0095588E">
        <w:trPr>
          <w:trHeight w:val="28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Поэзия конца XIX – начала XX вв.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И. Бунин «Голуби</w:t>
            </w:r>
            <w:proofErr w:type="gramStart"/>
            <w:r w:rsidRPr="00697148">
              <w:rPr>
                <w:sz w:val="24"/>
                <w:szCs w:val="24"/>
              </w:rPr>
              <w:t xml:space="preserve">»,   </w:t>
            </w:r>
            <w:proofErr w:type="gramEnd"/>
            <w:r w:rsidRPr="00697148">
              <w:rPr>
                <w:sz w:val="24"/>
                <w:szCs w:val="24"/>
              </w:rPr>
              <w:t xml:space="preserve">«Жасмин» 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А. Блок «Полный месяц встал над лугом</w:t>
            </w:r>
            <w:proofErr w:type="gramStart"/>
            <w:r w:rsidRPr="00697148">
              <w:rPr>
                <w:sz w:val="24"/>
                <w:szCs w:val="24"/>
              </w:rPr>
              <w:t>»,  «</w:t>
            </w:r>
            <w:proofErr w:type="gramEnd"/>
            <w:r w:rsidRPr="00697148">
              <w:rPr>
                <w:sz w:val="24"/>
                <w:szCs w:val="24"/>
              </w:rPr>
              <w:t xml:space="preserve">Лениво и тяжко плывут облака»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right="215"/>
              <w:rPr>
                <w:sz w:val="24"/>
                <w:szCs w:val="24"/>
              </w:rPr>
            </w:pPr>
          </w:p>
        </w:tc>
      </w:tr>
      <w:tr w:rsidR="008D7791" w:rsidRPr="00697148" w:rsidTr="0095588E">
        <w:trPr>
          <w:trHeight w:val="28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Поэзия 20–50-х гг. XX в.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1" w:right="428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Б. Пастернак «Бабье лето», «По грибы» 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1" w:right="471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А. Тарковский «Ходить меня учила мать...», «Кузнечики» 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Б. Пастернак «Страшная сказка», «Победитель»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7791" w:rsidRPr="00697148" w:rsidTr="0095588E">
        <w:trPr>
          <w:trHeight w:val="21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Проза о Великой Отечественной войне.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 К. Воробьев «Седой тополь»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7791" w:rsidRPr="00697148" w:rsidTr="0095588E">
        <w:trPr>
          <w:trHeight w:val="67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282"/>
              <w:jc w:val="both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Художественная проза о человеке и природе, их взаимоотношениях.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697148">
              <w:rPr>
                <w:sz w:val="24"/>
                <w:szCs w:val="24"/>
              </w:rPr>
              <w:t>Радзиевская</w:t>
            </w:r>
            <w:proofErr w:type="spellEnd"/>
            <w:r w:rsidRPr="00697148">
              <w:rPr>
                <w:sz w:val="24"/>
                <w:szCs w:val="24"/>
              </w:rPr>
              <w:t xml:space="preserve">  «</w:t>
            </w:r>
            <w:proofErr w:type="spellStart"/>
            <w:proofErr w:type="gramEnd"/>
            <w:r w:rsidRPr="00697148">
              <w:rPr>
                <w:sz w:val="24"/>
                <w:szCs w:val="24"/>
              </w:rPr>
              <w:t>Джумбо</w:t>
            </w:r>
            <w:proofErr w:type="spellEnd"/>
            <w:r w:rsidRPr="0069714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7791" w:rsidRPr="00697148" w:rsidTr="0095588E">
        <w:trPr>
          <w:trHeight w:val="28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Проза о детях.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 В. </w:t>
            </w:r>
            <w:proofErr w:type="spellStart"/>
            <w:r w:rsidRPr="00697148">
              <w:rPr>
                <w:sz w:val="24"/>
                <w:szCs w:val="24"/>
              </w:rPr>
              <w:t>Железников</w:t>
            </w:r>
            <w:proofErr w:type="spellEnd"/>
            <w:r w:rsidRPr="00697148">
              <w:rPr>
                <w:sz w:val="24"/>
                <w:szCs w:val="24"/>
              </w:rPr>
              <w:t xml:space="preserve"> «Чучело»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7791" w:rsidRPr="00697148" w:rsidTr="0095588E">
        <w:trPr>
          <w:trHeight w:val="28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393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Поэзия второй половины </w:t>
            </w:r>
            <w:proofErr w:type="spellStart"/>
            <w:r w:rsidRPr="00697148">
              <w:rPr>
                <w:sz w:val="24"/>
                <w:szCs w:val="24"/>
              </w:rPr>
              <w:t>XXв</w:t>
            </w:r>
            <w:proofErr w:type="spellEnd"/>
            <w:r w:rsidRPr="00697148">
              <w:rPr>
                <w:sz w:val="24"/>
                <w:szCs w:val="24"/>
              </w:rPr>
              <w:t>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Б. Окуджава «А мы с тобой, брат, из пехоты», «До свидания, мальчики…»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right="21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1</w:t>
            </w:r>
          </w:p>
        </w:tc>
      </w:tr>
      <w:tr w:rsidR="008D7791" w:rsidRPr="00697148" w:rsidTr="0095588E">
        <w:trPr>
          <w:trHeight w:val="28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lastRenderedPageBreak/>
              <w:t>Проза русской эмиграции.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right="43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 И.С. Шмелев. «Лето Господне» (</w:t>
            </w:r>
            <w:proofErr w:type="gramStart"/>
            <w:r w:rsidRPr="00697148">
              <w:rPr>
                <w:sz w:val="24"/>
                <w:szCs w:val="24"/>
              </w:rPr>
              <w:t>главы  «</w:t>
            </w:r>
            <w:proofErr w:type="gramEnd"/>
            <w:r w:rsidRPr="00697148">
              <w:rPr>
                <w:sz w:val="24"/>
                <w:szCs w:val="24"/>
              </w:rPr>
              <w:t xml:space="preserve">Рождество» и «Святки»)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right="14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2</w:t>
            </w:r>
          </w:p>
        </w:tc>
      </w:tr>
      <w:tr w:rsidR="008D7791" w:rsidRPr="00697148" w:rsidTr="0095588E">
        <w:trPr>
          <w:trHeight w:val="28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235"/>
              <w:jc w:val="both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Проза и поэзия о подростках </w:t>
            </w:r>
            <w:proofErr w:type="spellStart"/>
            <w:r w:rsidRPr="00697148">
              <w:rPr>
                <w:sz w:val="24"/>
                <w:szCs w:val="24"/>
              </w:rPr>
              <w:t>идля</w:t>
            </w:r>
            <w:proofErr w:type="spellEnd"/>
            <w:r w:rsidRPr="00697148">
              <w:rPr>
                <w:sz w:val="24"/>
                <w:szCs w:val="24"/>
              </w:rPr>
              <w:t xml:space="preserve"> подростков последних десятилетий авторов- лауреатов премий и конкурсов.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Э. </w:t>
            </w:r>
            <w:proofErr w:type="spellStart"/>
            <w:r w:rsidRPr="00697148">
              <w:rPr>
                <w:sz w:val="24"/>
                <w:szCs w:val="24"/>
              </w:rPr>
              <w:t>Веркин</w:t>
            </w:r>
            <w:proofErr w:type="spellEnd"/>
            <w:r w:rsidRPr="00697148">
              <w:rPr>
                <w:sz w:val="24"/>
                <w:szCs w:val="24"/>
              </w:rPr>
              <w:t xml:space="preserve"> «Облачный полк» 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Н. </w:t>
            </w:r>
            <w:proofErr w:type="spellStart"/>
            <w:r w:rsidRPr="00697148">
              <w:rPr>
                <w:sz w:val="24"/>
                <w:szCs w:val="24"/>
              </w:rPr>
              <w:t>Дашевская</w:t>
            </w:r>
            <w:proofErr w:type="spellEnd"/>
            <w:r w:rsidRPr="00697148">
              <w:rPr>
                <w:sz w:val="24"/>
                <w:szCs w:val="24"/>
              </w:rPr>
              <w:t xml:space="preserve"> «Около музыки» 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Е. Басова «Подросток </w:t>
            </w:r>
            <w:proofErr w:type="spellStart"/>
            <w:proofErr w:type="gramStart"/>
            <w:r w:rsidRPr="00697148">
              <w:rPr>
                <w:sz w:val="24"/>
                <w:szCs w:val="24"/>
              </w:rPr>
              <w:t>Ашим</w:t>
            </w:r>
            <w:proofErr w:type="spellEnd"/>
            <w:r w:rsidRPr="00697148">
              <w:rPr>
                <w:sz w:val="24"/>
                <w:szCs w:val="24"/>
              </w:rPr>
              <w:t xml:space="preserve">»  </w:t>
            </w:r>
            <w:proofErr w:type="gram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right="200"/>
              <w:rPr>
                <w:sz w:val="24"/>
                <w:szCs w:val="24"/>
                <w:lang w:val="tt-RU"/>
              </w:rPr>
            </w:pPr>
            <w:r w:rsidRPr="00697148">
              <w:rPr>
                <w:sz w:val="24"/>
                <w:szCs w:val="24"/>
                <w:lang w:val="tt-RU"/>
              </w:rPr>
              <w:t>8</w:t>
            </w:r>
          </w:p>
        </w:tc>
      </w:tr>
      <w:tr w:rsidR="008D7791" w:rsidRPr="00697148" w:rsidTr="0095588E">
        <w:trPr>
          <w:trHeight w:val="28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7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697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</w:tbl>
    <w:p w:rsidR="008D7791" w:rsidRPr="00697148" w:rsidRDefault="008D7791" w:rsidP="008D7791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7791" w:rsidRPr="00697148" w:rsidRDefault="008D7791" w:rsidP="008D779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7148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программы </w:t>
      </w:r>
      <w:proofErr w:type="gramStart"/>
      <w:r w:rsidRPr="00697148">
        <w:rPr>
          <w:rFonts w:ascii="Times New Roman" w:eastAsia="Calibri" w:hAnsi="Times New Roman" w:cs="Times New Roman"/>
          <w:b/>
          <w:sz w:val="24"/>
          <w:szCs w:val="24"/>
        </w:rPr>
        <w:t>по  предмету</w:t>
      </w:r>
      <w:proofErr w:type="gramEnd"/>
      <w:r w:rsidRPr="00697148">
        <w:rPr>
          <w:rFonts w:ascii="Times New Roman" w:eastAsia="Calibri" w:hAnsi="Times New Roman" w:cs="Times New Roman"/>
          <w:b/>
          <w:sz w:val="24"/>
          <w:szCs w:val="24"/>
        </w:rPr>
        <w:t xml:space="preserve"> «Родная (русск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ая) литература»  для </w:t>
      </w:r>
      <w:r w:rsidRPr="00697148">
        <w:rPr>
          <w:rFonts w:ascii="Times New Roman" w:eastAsia="Calibri" w:hAnsi="Times New Roman" w:cs="Times New Roman"/>
          <w:b/>
          <w:sz w:val="24"/>
          <w:szCs w:val="24"/>
        </w:rPr>
        <w:t>7 класса</w:t>
      </w:r>
    </w:p>
    <w:tbl>
      <w:tblPr>
        <w:tblStyle w:val="a3"/>
        <w:tblW w:w="158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136"/>
        <w:gridCol w:w="8898"/>
        <w:gridCol w:w="1801"/>
      </w:tblGrid>
      <w:tr w:rsidR="008D7791" w:rsidRPr="00697148" w:rsidTr="0095588E">
        <w:trPr>
          <w:trHeight w:val="105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D7791" w:rsidRPr="00697148" w:rsidTr="0095588E">
        <w:trPr>
          <w:trHeight w:val="696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Русский фольклор.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697148">
              <w:rPr>
                <w:w w:val="95"/>
                <w:sz w:val="24"/>
                <w:szCs w:val="24"/>
              </w:rPr>
              <w:t xml:space="preserve">Древнерусская </w:t>
            </w:r>
            <w:r w:rsidRPr="00697148">
              <w:rPr>
                <w:sz w:val="24"/>
                <w:szCs w:val="24"/>
              </w:rPr>
              <w:t>литература.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13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«Иван Грозный и Домна», народная песня из цикла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«Правёж»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8D7791" w:rsidRPr="00697148" w:rsidTr="0095588E">
        <w:trPr>
          <w:trHeight w:val="522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478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А.С. Пушкин. М. Лермонтов. Н. Гоголь.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Поэзия </w:t>
            </w:r>
            <w:proofErr w:type="spellStart"/>
            <w:r w:rsidRPr="00697148">
              <w:rPr>
                <w:sz w:val="24"/>
                <w:szCs w:val="24"/>
              </w:rPr>
              <w:t>пушкин</w:t>
            </w:r>
            <w:proofErr w:type="spellEnd"/>
            <w:r w:rsidRPr="00697148">
              <w:rPr>
                <w:sz w:val="24"/>
                <w:szCs w:val="24"/>
              </w:rPr>
              <w:t xml:space="preserve"> </w:t>
            </w:r>
            <w:proofErr w:type="spellStart"/>
            <w:r w:rsidRPr="00697148">
              <w:rPr>
                <w:sz w:val="24"/>
                <w:szCs w:val="24"/>
              </w:rPr>
              <w:t>ской</w:t>
            </w:r>
            <w:proofErr w:type="spellEnd"/>
            <w:r w:rsidRPr="00697148">
              <w:rPr>
                <w:sz w:val="24"/>
                <w:szCs w:val="24"/>
              </w:rPr>
              <w:t xml:space="preserve"> поры.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20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Н. Гоголь «Портрет» 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А. Одоевский «Струн вещих пламенные звуки»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8D7791" w:rsidRPr="00697148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Литературные сказки XIX–XX вв.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21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Е. Шварц «Тень»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right="21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5</w:t>
            </w:r>
          </w:p>
        </w:tc>
      </w:tr>
      <w:tr w:rsidR="008D7791" w:rsidRPr="00697148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241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Поэзия второй половины XIX в.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14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А. Толстой «Илья Муромец»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right="14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1</w:t>
            </w:r>
          </w:p>
        </w:tc>
      </w:tr>
      <w:tr w:rsidR="008D7791" w:rsidRPr="00697148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Проза конца XIX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– начала XX вв.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20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А. Грин «Голос и глаз»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right="20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2</w:t>
            </w:r>
          </w:p>
        </w:tc>
      </w:tr>
      <w:tr w:rsidR="008D7791" w:rsidRPr="00697148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Поэзия конца XIX – начала XX вв.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А. Блок «Осенний день» 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Н. Гумилев «Змей»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И. Бунин «Святогор и Илья»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right="215"/>
              <w:rPr>
                <w:sz w:val="24"/>
                <w:szCs w:val="24"/>
              </w:rPr>
            </w:pPr>
          </w:p>
        </w:tc>
      </w:tr>
      <w:tr w:rsidR="008D7791" w:rsidRPr="00697148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lastRenderedPageBreak/>
              <w:t>Поэзия 20–50-х гг. XX в.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32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Д. </w:t>
            </w:r>
            <w:proofErr w:type="spellStart"/>
            <w:r w:rsidRPr="00697148">
              <w:rPr>
                <w:sz w:val="24"/>
                <w:szCs w:val="24"/>
              </w:rPr>
              <w:t>Кедрин</w:t>
            </w:r>
            <w:proofErr w:type="spellEnd"/>
            <w:r w:rsidRPr="00697148">
              <w:rPr>
                <w:sz w:val="24"/>
                <w:szCs w:val="24"/>
              </w:rPr>
              <w:t xml:space="preserve"> «</w:t>
            </w:r>
            <w:proofErr w:type="spellStart"/>
            <w:r w:rsidRPr="00697148">
              <w:rPr>
                <w:sz w:val="24"/>
                <w:szCs w:val="24"/>
              </w:rPr>
              <w:t>Зоддие</w:t>
            </w:r>
            <w:proofErr w:type="spellEnd"/>
            <w:r w:rsidRPr="0069714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7791" w:rsidRPr="00697148" w:rsidTr="0095588E">
        <w:trPr>
          <w:trHeight w:val="207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Проза о Великой Отечественной войне.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В. Астафьев «Трофейная пушка»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7791" w:rsidRPr="00697148" w:rsidTr="0095588E">
        <w:trPr>
          <w:trHeight w:val="661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282"/>
              <w:jc w:val="both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Художественная проза о человеке и природе, их взаимоотношениях.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117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Е. Носов «Дёжка» 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А. Вампилов «Солнце в аистовом гнезде»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7791" w:rsidRPr="00697148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Проза о детях.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А. Алексин «Коля пишет Оле, Оля пишет Коле» </w:t>
            </w:r>
            <w:proofErr w:type="spellStart"/>
            <w:r w:rsidRPr="00697148">
              <w:rPr>
                <w:sz w:val="24"/>
                <w:szCs w:val="24"/>
              </w:rPr>
              <w:t>илидр</w:t>
            </w:r>
            <w:proofErr w:type="spellEnd"/>
            <w:r w:rsidRPr="00697148">
              <w:rPr>
                <w:sz w:val="24"/>
                <w:szCs w:val="24"/>
              </w:rPr>
              <w:t xml:space="preserve">. произведение писателя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7791" w:rsidRPr="00697148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393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Поэзия второй половины </w:t>
            </w:r>
            <w:proofErr w:type="spellStart"/>
            <w:r w:rsidRPr="00697148">
              <w:rPr>
                <w:sz w:val="24"/>
                <w:szCs w:val="24"/>
              </w:rPr>
              <w:t>XXв</w:t>
            </w:r>
            <w:proofErr w:type="spellEnd"/>
            <w:r w:rsidRPr="00697148">
              <w:rPr>
                <w:sz w:val="24"/>
                <w:szCs w:val="24"/>
              </w:rPr>
              <w:t>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А. Вознесенский «Сон»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right="21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1</w:t>
            </w:r>
          </w:p>
        </w:tc>
      </w:tr>
      <w:tr w:rsidR="008D7791" w:rsidRPr="00697148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Проза русской эмиграции.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142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В. Набоков «Обида»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right="14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2</w:t>
            </w:r>
          </w:p>
        </w:tc>
      </w:tr>
      <w:tr w:rsidR="008D7791" w:rsidRPr="00697148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235"/>
              <w:jc w:val="both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Проза и поэзия о подростках и для подростков последних десятилетий авторов- лауреатов премий и конкурсов.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Е. </w:t>
            </w:r>
            <w:proofErr w:type="spellStart"/>
            <w:r w:rsidRPr="00697148">
              <w:rPr>
                <w:sz w:val="24"/>
                <w:szCs w:val="24"/>
              </w:rPr>
              <w:t>Рудашевский</w:t>
            </w:r>
            <w:proofErr w:type="spellEnd"/>
            <w:r w:rsidRPr="00697148">
              <w:rPr>
                <w:sz w:val="24"/>
                <w:szCs w:val="24"/>
              </w:rPr>
              <w:t xml:space="preserve"> «Ворон» 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А. </w:t>
            </w:r>
            <w:proofErr w:type="spellStart"/>
            <w:r w:rsidRPr="00697148">
              <w:rPr>
                <w:sz w:val="24"/>
                <w:szCs w:val="24"/>
              </w:rPr>
              <w:t>Жвалевский</w:t>
            </w:r>
            <w:proofErr w:type="spellEnd"/>
            <w:r w:rsidRPr="00697148">
              <w:rPr>
                <w:sz w:val="24"/>
                <w:szCs w:val="24"/>
              </w:rPr>
              <w:t xml:space="preserve">, Е. Пастернак «Время всегда хорошее»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right="20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5</w:t>
            </w:r>
          </w:p>
        </w:tc>
      </w:tr>
      <w:tr w:rsidR="008D7791" w:rsidRPr="00697148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7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8D7791" w:rsidRPr="00697148" w:rsidRDefault="008D7791" w:rsidP="008D779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7791" w:rsidRPr="00697148" w:rsidRDefault="008D7791" w:rsidP="008D779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7148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программы </w:t>
      </w:r>
      <w:proofErr w:type="gramStart"/>
      <w:r w:rsidRPr="00697148">
        <w:rPr>
          <w:rFonts w:ascii="Times New Roman" w:eastAsia="Calibri" w:hAnsi="Times New Roman" w:cs="Times New Roman"/>
          <w:b/>
          <w:sz w:val="24"/>
          <w:szCs w:val="24"/>
        </w:rPr>
        <w:t>по  предмету</w:t>
      </w:r>
      <w:proofErr w:type="gramEnd"/>
      <w:r w:rsidRPr="00697148">
        <w:rPr>
          <w:rFonts w:ascii="Times New Roman" w:eastAsia="Calibri" w:hAnsi="Times New Roman" w:cs="Times New Roman"/>
          <w:b/>
          <w:sz w:val="24"/>
          <w:szCs w:val="24"/>
        </w:rPr>
        <w:t xml:space="preserve"> «Родная (русск</w:t>
      </w:r>
      <w:r>
        <w:rPr>
          <w:rFonts w:ascii="Times New Roman" w:eastAsia="Calibri" w:hAnsi="Times New Roman" w:cs="Times New Roman"/>
          <w:b/>
          <w:sz w:val="24"/>
          <w:szCs w:val="24"/>
        </w:rPr>
        <w:t>ая) литература»   для  8 класса</w:t>
      </w:r>
    </w:p>
    <w:tbl>
      <w:tblPr>
        <w:tblStyle w:val="a3"/>
        <w:tblW w:w="158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136"/>
        <w:gridCol w:w="8898"/>
        <w:gridCol w:w="1801"/>
      </w:tblGrid>
      <w:tr w:rsidR="008D7791" w:rsidRPr="00A07966" w:rsidTr="0095588E">
        <w:trPr>
          <w:trHeight w:val="105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6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66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D7791" w:rsidRPr="00A07966" w:rsidTr="0095588E">
        <w:trPr>
          <w:trHeight w:val="696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Русский фольклор. Древнерусская литература.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А. Никитин «Хождение за три моря»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7791" w:rsidRPr="00A07966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8D7791" w:rsidRPr="00A07966" w:rsidTr="0095588E">
        <w:trPr>
          <w:trHeight w:val="522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 w:right="478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А.С. Пушкин. М. Лермонтов. Н. Гоголь.</w:t>
            </w:r>
          </w:p>
          <w:p w:rsidR="008D7791" w:rsidRPr="00A07966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Поэзия пушкинской поры.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 w:right="199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 xml:space="preserve"> А.С. Пушкин «Пиковая </w:t>
            </w:r>
            <w:proofErr w:type="gramStart"/>
            <w:r w:rsidRPr="00A07966">
              <w:rPr>
                <w:sz w:val="24"/>
                <w:szCs w:val="24"/>
              </w:rPr>
              <w:t>дама»  Е.</w:t>
            </w:r>
            <w:proofErr w:type="gramEnd"/>
            <w:r w:rsidRPr="00A07966">
              <w:rPr>
                <w:sz w:val="24"/>
                <w:szCs w:val="24"/>
              </w:rPr>
              <w:t xml:space="preserve"> Баратынский «Мой дар убог»,</w:t>
            </w:r>
          </w:p>
          <w:p w:rsidR="008D7791" w:rsidRPr="00A07966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 xml:space="preserve">«Болящий дух».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7791" w:rsidRPr="00A07966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8D7791" w:rsidRPr="00A07966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lastRenderedPageBreak/>
              <w:t>Литературные сказки XIX–XX вв.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 w:right="215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 xml:space="preserve">Е. Шварц «Дракон».  Жанровое своеобразие литературной сказки XIX–XX вв. </w:t>
            </w:r>
            <w:r w:rsidRPr="00A07966">
              <w:rPr>
                <w:color w:val="000000"/>
                <w:sz w:val="24"/>
                <w:szCs w:val="24"/>
                <w:shd w:val="clear" w:color="auto" w:fill="FFFFFF"/>
              </w:rPr>
              <w:t xml:space="preserve">Фольклорные традиции и концепция символизма в художественном мире. </w:t>
            </w:r>
            <w:r w:rsidRPr="00A07966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Теоретические основы изучения литературной стихотворной сказки.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right="215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4</w:t>
            </w:r>
          </w:p>
        </w:tc>
      </w:tr>
      <w:tr w:rsidR="008D7791" w:rsidRPr="00A07966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 w:right="241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Поэзия второй половины XIX в.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А. Толстой «Князь Михайло Репнин»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right="145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1</w:t>
            </w:r>
          </w:p>
        </w:tc>
      </w:tr>
      <w:tr w:rsidR="008D7791" w:rsidRPr="00A07966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Проза конца XIX</w:t>
            </w:r>
          </w:p>
          <w:p w:rsidR="008D7791" w:rsidRPr="00A07966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– начала XX вв.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07966">
              <w:rPr>
                <w:rFonts w:ascii="Times New Roman" w:hAnsi="Times New Roman" w:cs="Times New Roman"/>
                <w:sz w:val="24"/>
                <w:szCs w:val="24"/>
              </w:rPr>
              <w:t>А. Куприн «</w:t>
            </w:r>
            <w:proofErr w:type="spellStart"/>
            <w:r w:rsidRPr="00A07966">
              <w:rPr>
                <w:rFonts w:ascii="Times New Roman" w:hAnsi="Times New Roman" w:cs="Times New Roman"/>
                <w:sz w:val="24"/>
                <w:szCs w:val="24"/>
              </w:rPr>
              <w:t>Листригоны</w:t>
            </w:r>
            <w:proofErr w:type="spellEnd"/>
            <w:r w:rsidRPr="00A07966">
              <w:rPr>
                <w:rFonts w:ascii="Times New Roman" w:hAnsi="Times New Roman" w:cs="Times New Roman"/>
                <w:sz w:val="24"/>
                <w:szCs w:val="24"/>
              </w:rPr>
              <w:t>» (отрывки).</w:t>
            </w:r>
            <w:r w:rsidRPr="00A0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Эпиграф в литературном произведении.</w:t>
            </w:r>
          </w:p>
          <w:p w:rsidR="008D7791" w:rsidRPr="00A07966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right="200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5</w:t>
            </w:r>
          </w:p>
        </w:tc>
      </w:tr>
      <w:tr w:rsidR="008D7791" w:rsidRPr="00A07966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Поэзия конца XIX – начала XX вв.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widowControl w:val="0"/>
              <w:autoSpaceDE w:val="0"/>
              <w:autoSpaceDN w:val="0"/>
              <w:spacing w:line="360" w:lineRule="auto"/>
              <w:ind w:left="110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0796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И. Анненский «Дети», «Перед закатом», «Только мыслей и слов»</w:t>
            </w:r>
          </w:p>
          <w:p w:rsidR="008D7791" w:rsidRPr="00A07966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D7791" w:rsidRPr="00A07966" w:rsidRDefault="008D7791" w:rsidP="0095588E">
            <w:pPr>
              <w:pStyle w:val="TableParagraph"/>
              <w:spacing w:line="360" w:lineRule="auto"/>
              <w:ind w:right="215"/>
              <w:rPr>
                <w:sz w:val="24"/>
                <w:szCs w:val="24"/>
              </w:rPr>
            </w:pPr>
          </w:p>
        </w:tc>
      </w:tr>
      <w:tr w:rsidR="008D7791" w:rsidRPr="00A07966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Поэзия 20–50-х гг. XX в.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right="320"/>
              <w:rPr>
                <w:sz w:val="24"/>
                <w:szCs w:val="24"/>
              </w:rPr>
            </w:pPr>
            <w:r w:rsidRPr="00A07966">
              <w:rPr>
                <w:bCs/>
                <w:color w:val="000000"/>
                <w:sz w:val="24"/>
                <w:szCs w:val="24"/>
              </w:rPr>
              <w:t>Слово о поэте.</w:t>
            </w:r>
            <w:r w:rsidRPr="00A07966">
              <w:rPr>
                <w:color w:val="000000"/>
                <w:sz w:val="24"/>
                <w:szCs w:val="24"/>
                <w:shd w:val="clear" w:color="auto" w:fill="FFFFFF"/>
              </w:rPr>
              <w:t xml:space="preserve"> Художественный мир поэзии А. Блока.</w:t>
            </w:r>
            <w:r w:rsidRPr="00A07966">
              <w:rPr>
                <w:bCs/>
                <w:color w:val="000000"/>
                <w:sz w:val="24"/>
                <w:szCs w:val="24"/>
              </w:rPr>
              <w:t xml:space="preserve"> Интерьер в литературном произведении.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7791" w:rsidRPr="00A07966" w:rsidTr="0095588E">
        <w:trPr>
          <w:trHeight w:val="207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Проза о Великой Отечественной войне.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9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gramStart"/>
            <w:r w:rsidRPr="00A079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Сурков  «</w:t>
            </w:r>
            <w:proofErr w:type="gramEnd"/>
            <w:r w:rsidRPr="00A079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Бьется в тесной печурке огонь..».</w:t>
            </w:r>
          </w:p>
          <w:p w:rsidR="008D7791" w:rsidRPr="00A07966" w:rsidRDefault="008D7791" w:rsidP="0095588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9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Д.С.</w:t>
            </w:r>
            <w:r w:rsidRPr="00A07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079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Самойлов</w:t>
            </w:r>
            <w:r w:rsidRPr="00A07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079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«Сороковые». Повесть «Сашка» Испытание </w:t>
            </w:r>
            <w:proofErr w:type="gramStart"/>
            <w:r w:rsidRPr="00A079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властью  главного</w:t>
            </w:r>
            <w:proofErr w:type="gramEnd"/>
            <w:r w:rsidRPr="00A079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героя. </w:t>
            </w:r>
            <w:r w:rsidRPr="00A079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 xml:space="preserve">Проектная работа “Они сражались за Родину”. </w:t>
            </w:r>
          </w:p>
          <w:p w:rsidR="008D7791" w:rsidRPr="00A07966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7791" w:rsidRPr="00A07966" w:rsidTr="0095588E">
        <w:trPr>
          <w:trHeight w:val="661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 w:right="282"/>
              <w:jc w:val="both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Художественная проза о человеке и природе, их взаимоотношениях.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widowControl w:val="0"/>
              <w:autoSpaceDE w:val="0"/>
              <w:autoSpaceDN w:val="0"/>
              <w:spacing w:line="36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07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96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Б. Васильев «Не стреляйте в белых лебедей». </w:t>
            </w:r>
            <w:r w:rsidRPr="00A079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Характеристика Егора и Федора </w:t>
            </w:r>
            <w:proofErr w:type="spellStart"/>
            <w:r w:rsidRPr="00A079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Ипатыча</w:t>
            </w:r>
            <w:proofErr w:type="spellEnd"/>
            <w:r w:rsidRPr="00A079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. </w:t>
            </w:r>
            <w:r w:rsidRPr="00A0796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Б. Васильев «Не стреляйте в белых лебедей» (главы). </w:t>
            </w:r>
            <w:r w:rsidRPr="00A079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Что значит «жить по законам сердца и совести»? </w:t>
            </w:r>
            <w:r w:rsidRPr="00A0796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Б. Васильев «</w:t>
            </w:r>
            <w:proofErr w:type="gramStart"/>
            <w:r w:rsidRPr="00A0796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  стреляйте</w:t>
            </w:r>
            <w:proofErr w:type="gramEnd"/>
            <w:r w:rsidRPr="00A0796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белых лебедей» (главы). </w:t>
            </w:r>
          </w:p>
          <w:p w:rsidR="008D7791" w:rsidRPr="00A07966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7791" w:rsidRPr="00A07966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lastRenderedPageBreak/>
              <w:t>Проза о детях.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  <w:shd w:val="clear" w:color="auto" w:fill="FFFFFF"/>
              </w:rPr>
              <w:t xml:space="preserve">Литературный жанр – фантастика. </w:t>
            </w:r>
            <w:r w:rsidRPr="00A07966">
              <w:rPr>
                <w:sz w:val="24"/>
                <w:szCs w:val="24"/>
              </w:rPr>
              <w:t xml:space="preserve">В. Крапивин «Гуси - гуси, </w:t>
            </w:r>
            <w:proofErr w:type="gramStart"/>
            <w:r w:rsidRPr="00A07966">
              <w:rPr>
                <w:sz w:val="24"/>
                <w:szCs w:val="24"/>
              </w:rPr>
              <w:t>га-га</w:t>
            </w:r>
            <w:proofErr w:type="gramEnd"/>
            <w:r w:rsidRPr="00A07966">
              <w:rPr>
                <w:sz w:val="24"/>
                <w:szCs w:val="24"/>
              </w:rPr>
              <w:t xml:space="preserve">-га...».  Толерантность в произведениях В. </w:t>
            </w:r>
            <w:proofErr w:type="gramStart"/>
            <w:r w:rsidRPr="00A07966">
              <w:rPr>
                <w:sz w:val="24"/>
                <w:szCs w:val="24"/>
              </w:rPr>
              <w:t>Крапивина(</w:t>
            </w:r>
            <w:proofErr w:type="gramEnd"/>
            <w:r w:rsidRPr="00A07966">
              <w:rPr>
                <w:sz w:val="24"/>
                <w:szCs w:val="24"/>
              </w:rPr>
              <w:t xml:space="preserve">«Гуси - гуси, га-га-га...»).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7791" w:rsidRPr="00A07966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 w:right="393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 xml:space="preserve">Поэзия второй половины </w:t>
            </w:r>
            <w:proofErr w:type="spellStart"/>
            <w:r w:rsidRPr="00A07966">
              <w:rPr>
                <w:sz w:val="24"/>
                <w:szCs w:val="24"/>
              </w:rPr>
              <w:t>XXв</w:t>
            </w:r>
            <w:proofErr w:type="spellEnd"/>
            <w:r w:rsidRPr="00A07966">
              <w:rPr>
                <w:sz w:val="24"/>
                <w:szCs w:val="24"/>
              </w:rPr>
              <w:t>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  <w:shd w:val="clear" w:color="auto" w:fill="FFFFFF"/>
              </w:rPr>
              <w:t xml:space="preserve">Актуальность произведений </w:t>
            </w:r>
            <w:r w:rsidRPr="00A07966">
              <w:rPr>
                <w:sz w:val="24"/>
                <w:szCs w:val="24"/>
              </w:rPr>
              <w:t xml:space="preserve">Е. Евтушенко («Проклятье века — это спешка»). Религиозная тема авторов. И. Бродский, стихотворения о Рождестве.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right="215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2</w:t>
            </w:r>
          </w:p>
        </w:tc>
      </w:tr>
      <w:tr w:rsidR="008D7791" w:rsidRPr="00A07966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 w:right="309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Проза русской эмиграции.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keepNext/>
              <w:keepLines/>
              <w:shd w:val="clear" w:color="auto" w:fill="FFFFFF"/>
              <w:spacing w:line="360" w:lineRule="auto"/>
              <w:ind w:left="-57" w:right="-57"/>
              <w:outlineLvl w:val="2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A07966">
              <w:rPr>
                <w:rFonts w:ascii="Times New Roman" w:eastAsiaTheme="majorEastAsia" w:hAnsi="Times New Roman" w:cs="Times New Roman"/>
                <w:sz w:val="24"/>
                <w:szCs w:val="24"/>
              </w:rPr>
              <w:t>Рассуждение о жизни и о вечности. Ностальгическая тема в романе.</w:t>
            </w:r>
          </w:p>
          <w:p w:rsidR="008D7791" w:rsidRPr="00A07966" w:rsidRDefault="008D7791" w:rsidP="0095588E">
            <w:pPr>
              <w:pStyle w:val="TableParagraph"/>
              <w:spacing w:line="360" w:lineRule="auto"/>
              <w:ind w:right="142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 xml:space="preserve">В. Набоков «Другие берега» (отрывки). Образ Владимира в произведении В. Набокова «Другие берега» (отрывки). Мы предпочли горам — крутые склоны новостроек. С. Довлатов «Когда- то мы жили в горах».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right="145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3</w:t>
            </w:r>
          </w:p>
        </w:tc>
      </w:tr>
      <w:tr w:rsidR="008D7791" w:rsidRPr="00A07966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left="110" w:right="235"/>
              <w:jc w:val="both"/>
              <w:rPr>
                <w:sz w:val="24"/>
                <w:szCs w:val="24"/>
              </w:rPr>
            </w:pPr>
            <w:r w:rsidRPr="00A07966">
              <w:rPr>
                <w:sz w:val="24"/>
                <w:szCs w:val="24"/>
              </w:rPr>
              <w:t>Проза и поэзия о подростках и для подростков последних десятилетий авторов- лауреатов премий и конкурсов.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CA14B0">
              <w:rPr>
                <w:sz w:val="24"/>
                <w:szCs w:val="24"/>
              </w:rPr>
              <w:t xml:space="preserve">Жанрово-тематический анализ произведения </w:t>
            </w:r>
            <w:r w:rsidRPr="00A07966">
              <w:rPr>
                <w:sz w:val="24"/>
                <w:szCs w:val="24"/>
              </w:rPr>
              <w:t xml:space="preserve">Э. </w:t>
            </w:r>
            <w:proofErr w:type="spellStart"/>
            <w:r w:rsidRPr="00A07966">
              <w:rPr>
                <w:sz w:val="24"/>
                <w:szCs w:val="24"/>
              </w:rPr>
              <w:t>Веркина</w:t>
            </w:r>
            <w:proofErr w:type="spellEnd"/>
            <w:r w:rsidRPr="00A07966">
              <w:rPr>
                <w:sz w:val="24"/>
                <w:szCs w:val="24"/>
              </w:rPr>
              <w:t xml:space="preserve"> «Друг апрель». Тема природы и человека в произведении Е. </w:t>
            </w:r>
            <w:proofErr w:type="spellStart"/>
            <w:proofErr w:type="gramStart"/>
            <w:r w:rsidRPr="00A07966">
              <w:rPr>
                <w:sz w:val="24"/>
                <w:szCs w:val="24"/>
              </w:rPr>
              <w:t>Рудашевского</w:t>
            </w:r>
            <w:proofErr w:type="spellEnd"/>
            <w:r w:rsidRPr="00A07966">
              <w:rPr>
                <w:sz w:val="24"/>
                <w:szCs w:val="24"/>
              </w:rPr>
              <w:t xml:space="preserve">  «</w:t>
            </w:r>
            <w:proofErr w:type="gramEnd"/>
            <w:r w:rsidRPr="00A07966">
              <w:rPr>
                <w:sz w:val="24"/>
                <w:szCs w:val="24"/>
              </w:rPr>
              <w:t xml:space="preserve">Друг мой, </w:t>
            </w:r>
            <w:proofErr w:type="spellStart"/>
            <w:r w:rsidRPr="00A07966">
              <w:rPr>
                <w:sz w:val="24"/>
                <w:szCs w:val="24"/>
              </w:rPr>
              <w:t>Бзоу</w:t>
            </w:r>
            <w:proofErr w:type="spellEnd"/>
            <w:r w:rsidRPr="00A07966">
              <w:rPr>
                <w:sz w:val="24"/>
                <w:szCs w:val="24"/>
              </w:rPr>
              <w:t xml:space="preserve">». Особенности содержания и формы. Е. </w:t>
            </w:r>
            <w:proofErr w:type="spellStart"/>
            <w:r w:rsidRPr="00A07966">
              <w:rPr>
                <w:sz w:val="24"/>
                <w:szCs w:val="24"/>
              </w:rPr>
              <w:t>Рудашевский</w:t>
            </w:r>
            <w:proofErr w:type="spellEnd"/>
            <w:r w:rsidRPr="00A07966">
              <w:rPr>
                <w:sz w:val="24"/>
                <w:szCs w:val="24"/>
              </w:rPr>
              <w:t xml:space="preserve"> «Друг мой, </w:t>
            </w:r>
            <w:proofErr w:type="spellStart"/>
            <w:r w:rsidRPr="00A07966">
              <w:rPr>
                <w:sz w:val="24"/>
                <w:szCs w:val="24"/>
              </w:rPr>
              <w:t>Бзоу</w:t>
            </w:r>
            <w:proofErr w:type="spellEnd"/>
            <w:r w:rsidRPr="00A07966">
              <w:rPr>
                <w:sz w:val="24"/>
                <w:szCs w:val="24"/>
              </w:rPr>
              <w:t xml:space="preserve">». Жанр путешествия и его содержательное наполнение. Е. </w:t>
            </w:r>
            <w:proofErr w:type="spellStart"/>
            <w:r w:rsidRPr="00A07966">
              <w:rPr>
                <w:sz w:val="24"/>
                <w:szCs w:val="24"/>
              </w:rPr>
              <w:t>Рудашевский</w:t>
            </w:r>
            <w:proofErr w:type="spellEnd"/>
            <w:r w:rsidRPr="00A07966">
              <w:rPr>
                <w:sz w:val="24"/>
                <w:szCs w:val="24"/>
              </w:rPr>
              <w:t xml:space="preserve"> «Друг мой, </w:t>
            </w:r>
            <w:proofErr w:type="spellStart"/>
            <w:r w:rsidRPr="00A07966">
              <w:rPr>
                <w:sz w:val="24"/>
                <w:szCs w:val="24"/>
              </w:rPr>
              <w:t>Бзоу</w:t>
            </w:r>
            <w:proofErr w:type="spellEnd"/>
            <w:r w:rsidRPr="00A07966">
              <w:rPr>
                <w:sz w:val="24"/>
                <w:szCs w:val="24"/>
              </w:rPr>
              <w:t xml:space="preserve">». Д. </w:t>
            </w:r>
            <w:proofErr w:type="spellStart"/>
            <w:r w:rsidRPr="00A07966">
              <w:rPr>
                <w:sz w:val="24"/>
                <w:szCs w:val="24"/>
              </w:rPr>
              <w:t>Сабитова</w:t>
            </w:r>
            <w:proofErr w:type="spellEnd"/>
            <w:r w:rsidRPr="00A07966">
              <w:rPr>
                <w:sz w:val="24"/>
                <w:szCs w:val="24"/>
              </w:rPr>
              <w:t xml:space="preserve"> «Три твоих имени».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pStyle w:val="TableParagraph"/>
              <w:spacing w:line="360" w:lineRule="auto"/>
              <w:ind w:righ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D7791" w:rsidRPr="00A07966" w:rsidTr="0095588E">
        <w:trPr>
          <w:trHeight w:val="28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96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A07966" w:rsidRDefault="008D7791" w:rsidP="009558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7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8D7791" w:rsidRPr="00CA14B0" w:rsidRDefault="008D7791" w:rsidP="008D779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7148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программы </w:t>
      </w:r>
      <w:proofErr w:type="gramStart"/>
      <w:r w:rsidRPr="00697148">
        <w:rPr>
          <w:rFonts w:ascii="Times New Roman" w:eastAsia="Calibri" w:hAnsi="Times New Roman" w:cs="Times New Roman"/>
          <w:b/>
          <w:sz w:val="24"/>
          <w:szCs w:val="24"/>
        </w:rPr>
        <w:t>по  предмету</w:t>
      </w:r>
      <w:proofErr w:type="gramEnd"/>
      <w:r w:rsidRPr="00697148">
        <w:rPr>
          <w:rFonts w:ascii="Times New Roman" w:eastAsia="Calibri" w:hAnsi="Times New Roman" w:cs="Times New Roman"/>
          <w:b/>
          <w:sz w:val="24"/>
          <w:szCs w:val="24"/>
        </w:rPr>
        <w:t xml:space="preserve"> «Родная (русская) литература»   для  9 класса</w:t>
      </w:r>
    </w:p>
    <w:tbl>
      <w:tblPr>
        <w:tblStyle w:val="a3"/>
        <w:tblW w:w="15309" w:type="dxa"/>
        <w:tblInd w:w="-664" w:type="dxa"/>
        <w:tblLayout w:type="fixed"/>
        <w:tblLook w:val="04A0" w:firstRow="1" w:lastRow="0" w:firstColumn="1" w:lastColumn="0" w:noHBand="0" w:noVBand="1"/>
      </w:tblPr>
      <w:tblGrid>
        <w:gridCol w:w="4678"/>
        <w:gridCol w:w="8930"/>
        <w:gridCol w:w="1701"/>
      </w:tblGrid>
      <w:tr w:rsidR="008D7791" w:rsidRPr="00697148" w:rsidTr="0095588E">
        <w:trPr>
          <w:trHeight w:val="5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D7791" w:rsidRPr="00697148" w:rsidTr="0095588E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фольклор. </w:t>
            </w:r>
            <w:r w:rsidRPr="00697148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Древнерусская </w:t>
            </w: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литература.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ind w:left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«Сказание о Борисе и Глебе»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791" w:rsidRPr="00697148" w:rsidTr="0095588E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10" w:right="478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lastRenderedPageBreak/>
              <w:t xml:space="preserve">Поэзия пушкинской поры. (А.С. Пушкин, </w:t>
            </w:r>
            <w:proofErr w:type="spellStart"/>
            <w:r w:rsidRPr="00697148">
              <w:rPr>
                <w:sz w:val="24"/>
                <w:szCs w:val="24"/>
              </w:rPr>
              <w:t>М.Лермонтов</w:t>
            </w:r>
            <w:proofErr w:type="spellEnd"/>
            <w:r w:rsidRPr="00697148">
              <w:rPr>
                <w:sz w:val="24"/>
                <w:szCs w:val="24"/>
              </w:rPr>
              <w:t>,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10" w:right="478"/>
              <w:rPr>
                <w:sz w:val="24"/>
                <w:szCs w:val="24"/>
              </w:rPr>
            </w:pPr>
            <w:proofErr w:type="spellStart"/>
            <w:r w:rsidRPr="00697148">
              <w:rPr>
                <w:sz w:val="24"/>
                <w:szCs w:val="24"/>
              </w:rPr>
              <w:t>Н.Гоголь</w:t>
            </w:r>
            <w:proofErr w:type="spellEnd"/>
            <w:r w:rsidRPr="00697148">
              <w:rPr>
                <w:sz w:val="24"/>
                <w:szCs w:val="24"/>
              </w:rPr>
              <w:t>)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>К. Рылеев «</w:t>
            </w:r>
            <w:proofErr w:type="spellStart"/>
            <w:r w:rsidRPr="00697148">
              <w:rPr>
                <w:sz w:val="24"/>
                <w:szCs w:val="24"/>
              </w:rPr>
              <w:t>Боян</w:t>
            </w:r>
            <w:proofErr w:type="spellEnd"/>
            <w:r w:rsidRPr="00697148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791" w:rsidRPr="00697148" w:rsidTr="0095588E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сказки XIX–XX вв.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Главные герои в повести </w:t>
            </w:r>
            <w:proofErr w:type="spell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. Стругацких "Понедельник начинается в субботу". Мифологические мотивы в повести </w:t>
            </w:r>
            <w:proofErr w:type="spell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. Стругацких "Понедельник начинается в субботу"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7791" w:rsidRPr="00697148" w:rsidTr="0095588E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Поэзия второй половины XIX в.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Я. Полонский «В хвойном лесу», «Лунный свет» Выражение переживаний и мироощущения в стихотворениях о родной природе.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791" w:rsidRPr="00697148" w:rsidTr="0095588E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Проза конца XIX– начала XX </w:t>
            </w:r>
            <w:proofErr w:type="spell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Все могло бы быть иначе...» по сказке </w:t>
            </w:r>
            <w:proofErr w:type="spell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В.М.Гаршина</w:t>
            </w:r>
            <w:proofErr w:type="spellEnd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Attalea</w:t>
            </w:r>
            <w:proofErr w:type="spellEnd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Princeps</w:t>
            </w:r>
            <w:proofErr w:type="spellEnd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7791" w:rsidRPr="00697148" w:rsidTr="0095588E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Поэзия конца XIX – начала XX </w:t>
            </w:r>
            <w:proofErr w:type="spell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М. Волошин «Заклинание», «Гроза» «И всеми силами своими молюсь за тех и за других». Поэтический мир </w:t>
            </w:r>
            <w:proofErr w:type="spellStart"/>
            <w:r w:rsidRPr="00697148">
              <w:rPr>
                <w:sz w:val="24"/>
                <w:szCs w:val="24"/>
              </w:rPr>
              <w:t>М.Цветаевой</w:t>
            </w:r>
            <w:proofErr w:type="spellEnd"/>
            <w:r w:rsidRPr="00697148">
              <w:rPr>
                <w:sz w:val="24"/>
                <w:szCs w:val="24"/>
              </w:rPr>
              <w:t xml:space="preserve"> ("На заре"). Образы в стихотворении </w:t>
            </w:r>
            <w:proofErr w:type="spellStart"/>
            <w:r w:rsidRPr="00697148">
              <w:rPr>
                <w:sz w:val="24"/>
                <w:szCs w:val="24"/>
              </w:rPr>
              <w:t>И.Северянина</w:t>
            </w:r>
            <w:proofErr w:type="spellEnd"/>
            <w:r w:rsidRPr="00697148">
              <w:rPr>
                <w:sz w:val="24"/>
                <w:szCs w:val="24"/>
              </w:rPr>
              <w:t xml:space="preserve"> "Игорь и Ярославна"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7791" w:rsidRPr="00697148" w:rsidTr="0095588E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Поэзия 20–50-х гг. XX в.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Блокадная лирика Ольги </w:t>
            </w:r>
            <w:proofErr w:type="spell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Берггольц</w:t>
            </w:r>
            <w:proofErr w:type="spellEnd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 ("Я буду сегодня с тобой говорить"). Любовь поэта к России, её истории и культуре. </w:t>
            </w:r>
            <w:proofErr w:type="spell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Д.Кедрин</w:t>
            </w:r>
            <w:proofErr w:type="spellEnd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 "Дума о России"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7791" w:rsidRPr="00697148" w:rsidTr="0095588E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Проза о Великой Отечественной войне.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В. Богомолов «Иван»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7791" w:rsidRPr="00697148" w:rsidTr="0095588E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проза о человеке и природе, их </w:t>
            </w:r>
            <w:proofErr w:type="gram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взаимоотношениях.  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Б. Васильев «Не стреляйте в белых лебедей» (главы)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7791" w:rsidRPr="00697148" w:rsidTr="0095588E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Проза о детях.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В. Крапивин «Гуси - гуси, </w:t>
            </w:r>
            <w:proofErr w:type="gram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га-га</w:t>
            </w:r>
            <w:proofErr w:type="gramEnd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-га...»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791" w:rsidRPr="00697148" w:rsidTr="0095588E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Поэзия второй половины </w:t>
            </w:r>
            <w:proofErr w:type="spell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proofErr w:type="gramStart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Е. Евтушенко «Проклятье века — это спешка». И. Бродский, стихотворения о Рождестве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7791" w:rsidRPr="00697148" w:rsidTr="0095588E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Проза русской эмиграции.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В. Набоков «Другие берега» (отрывки). С. Довлатов «Когда- то мы жили в горах»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7791" w:rsidRPr="00697148" w:rsidTr="0095588E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 xml:space="preserve">Проза и поэзия о подростках и для подростков последних десятилетий авторов- лауреатов премий и конкурсов.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pStyle w:val="TableParagraph"/>
              <w:spacing w:line="360" w:lineRule="auto"/>
              <w:ind w:left="109" w:right="140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Э. </w:t>
            </w:r>
            <w:proofErr w:type="spellStart"/>
            <w:r w:rsidRPr="00697148">
              <w:rPr>
                <w:sz w:val="24"/>
                <w:szCs w:val="24"/>
              </w:rPr>
              <w:t>Веркин</w:t>
            </w:r>
            <w:proofErr w:type="spellEnd"/>
            <w:r w:rsidRPr="00697148">
              <w:rPr>
                <w:sz w:val="24"/>
                <w:szCs w:val="24"/>
              </w:rPr>
              <w:t xml:space="preserve"> «Друг апрель</w:t>
            </w:r>
            <w:proofErr w:type="gramStart"/>
            <w:r w:rsidRPr="00697148">
              <w:rPr>
                <w:sz w:val="24"/>
                <w:szCs w:val="24"/>
              </w:rPr>
              <w:t>» .</w:t>
            </w:r>
            <w:proofErr w:type="gramEnd"/>
            <w:r w:rsidRPr="00697148">
              <w:rPr>
                <w:sz w:val="24"/>
                <w:szCs w:val="24"/>
              </w:rPr>
              <w:t xml:space="preserve"> Е. </w:t>
            </w:r>
            <w:proofErr w:type="spellStart"/>
            <w:r w:rsidRPr="00697148">
              <w:rPr>
                <w:sz w:val="24"/>
                <w:szCs w:val="24"/>
              </w:rPr>
              <w:t>Рудашевский</w:t>
            </w:r>
            <w:proofErr w:type="spellEnd"/>
            <w:r w:rsidRPr="00697148">
              <w:rPr>
                <w:sz w:val="24"/>
                <w:szCs w:val="24"/>
              </w:rPr>
              <w:t xml:space="preserve"> «Друг мой, </w:t>
            </w:r>
            <w:proofErr w:type="spellStart"/>
            <w:r w:rsidRPr="00697148">
              <w:rPr>
                <w:sz w:val="24"/>
                <w:szCs w:val="24"/>
              </w:rPr>
              <w:t>Бзоу</w:t>
            </w:r>
            <w:proofErr w:type="spellEnd"/>
            <w:r w:rsidRPr="00697148">
              <w:rPr>
                <w:sz w:val="24"/>
                <w:szCs w:val="24"/>
              </w:rPr>
              <w:t>».</w:t>
            </w:r>
          </w:p>
          <w:p w:rsidR="008D7791" w:rsidRPr="00697148" w:rsidRDefault="008D7791" w:rsidP="0095588E">
            <w:pPr>
              <w:pStyle w:val="TableParagraph"/>
              <w:spacing w:line="360" w:lineRule="auto"/>
              <w:ind w:left="109" w:right="115"/>
              <w:rPr>
                <w:sz w:val="24"/>
                <w:szCs w:val="24"/>
              </w:rPr>
            </w:pPr>
            <w:r w:rsidRPr="00697148">
              <w:rPr>
                <w:sz w:val="24"/>
                <w:szCs w:val="24"/>
              </w:rPr>
              <w:t xml:space="preserve">Д. </w:t>
            </w:r>
            <w:proofErr w:type="spellStart"/>
            <w:r w:rsidRPr="00697148">
              <w:rPr>
                <w:sz w:val="24"/>
                <w:szCs w:val="24"/>
              </w:rPr>
              <w:t>Сабитова</w:t>
            </w:r>
            <w:proofErr w:type="spellEnd"/>
            <w:r w:rsidRPr="00697148">
              <w:rPr>
                <w:sz w:val="24"/>
                <w:szCs w:val="24"/>
              </w:rPr>
              <w:t xml:space="preserve"> «Три твоих имени»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D7791" w:rsidRPr="00697148" w:rsidTr="0095588E">
        <w:trPr>
          <w:trHeight w:val="282"/>
        </w:trPr>
        <w:tc>
          <w:tcPr>
            <w:tcW w:w="13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91" w:rsidRPr="00697148" w:rsidRDefault="008D7791" w:rsidP="009558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7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8D7791" w:rsidRPr="00697148" w:rsidRDefault="008D7791" w:rsidP="008D7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D7791" w:rsidRPr="00697148" w:rsidSect="000762F8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6838" w:h="11900" w:orient="landscape"/>
          <w:pgMar w:top="1140" w:right="1134" w:bottom="1404" w:left="1440" w:header="0" w:footer="0" w:gutter="0"/>
          <w:cols w:space="720"/>
          <w:docGrid w:linePitch="299"/>
        </w:sectPr>
      </w:pPr>
      <w:bookmarkStart w:id="0" w:name="_GoBack"/>
      <w:bookmarkEnd w:id="0"/>
    </w:p>
    <w:p w:rsidR="00856385" w:rsidRDefault="00856385"/>
    <w:sectPr w:rsidR="0085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036" w:rsidRDefault="008D779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1395980"/>
      <w:docPartObj>
        <w:docPartGallery w:val="Page Numbers (Bottom of Page)"/>
        <w:docPartUnique/>
      </w:docPartObj>
    </w:sdtPr>
    <w:sdtEndPr/>
    <w:sdtContent>
      <w:p w:rsidR="00517036" w:rsidRDefault="008D7791" w:rsidP="0071745E">
        <w:pPr>
          <w:pStyle w:val="a6"/>
          <w:jc w:val="right"/>
        </w:pPr>
        <w:r>
          <w:fldChar w:fldCharType="begin"/>
        </w:r>
        <w:r>
          <w:instrText xml:space="preserve">PAGE </w:instrText>
        </w:r>
        <w:r>
          <w:instrText xml:space="preserve">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517036" w:rsidRDefault="008D779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5266370"/>
      <w:docPartObj>
        <w:docPartGallery w:val="Page Numbers (Bottom of Page)"/>
        <w:docPartUnique/>
      </w:docPartObj>
    </w:sdtPr>
    <w:sdtEndPr/>
    <w:sdtContent>
      <w:p w:rsidR="00517036" w:rsidRDefault="008D779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517036" w:rsidRDefault="008D7791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036" w:rsidRDefault="008D779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036" w:rsidRDefault="008D779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036" w:rsidRDefault="008D779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17"/>
    <w:rsid w:val="00471C17"/>
    <w:rsid w:val="00856385"/>
    <w:rsid w:val="008D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EE920-726B-4DE5-9D7D-7C171A65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7791"/>
  </w:style>
  <w:style w:type="paragraph" w:styleId="a6">
    <w:name w:val="footer"/>
    <w:basedOn w:val="a"/>
    <w:link w:val="a7"/>
    <w:uiPriority w:val="99"/>
    <w:unhideWhenUsed/>
    <w:rsid w:val="008D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7791"/>
  </w:style>
  <w:style w:type="paragraph" w:customStyle="1" w:styleId="ConsPlusNormal">
    <w:name w:val="ConsPlusNormal"/>
    <w:rsid w:val="008D77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8D77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3984</Words>
  <Characters>22710</Characters>
  <Application>Microsoft Office Word</Application>
  <DocSecurity>0</DocSecurity>
  <Lines>189</Lines>
  <Paragraphs>53</Paragraphs>
  <ScaleCrop>false</ScaleCrop>
  <Company/>
  <LinksUpToDate>false</LinksUpToDate>
  <CharactersWithSpaces>26641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2021-01-09T08:27:00Z</dcterms:created>
  <dcterms:modified xsi:type="dcterms:W3CDTF">2021-01-09T08:28:00Z</dcterms:modified>
</cp:coreProperties>
</file>